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6C6DF8" w:rsidRDefault="008D75FE" w:rsidP="008D75FE">
      <w:pPr>
        <w:pStyle w:val="ab"/>
        <w:rPr>
          <w:rStyle w:val="af"/>
          <w:sz w:val="40"/>
          <w:szCs w:val="40"/>
        </w:rPr>
      </w:pPr>
      <w:r w:rsidRPr="006C6DF8">
        <w:rPr>
          <w:rStyle w:val="af"/>
          <w:sz w:val="40"/>
          <w:szCs w:val="40"/>
        </w:rPr>
        <w:t xml:space="preserve">Публичный доклад директора  </w:t>
      </w:r>
      <w:r w:rsidR="00BC6483">
        <w:rPr>
          <w:rStyle w:val="af"/>
          <w:sz w:val="40"/>
          <w:szCs w:val="40"/>
        </w:rPr>
        <w:t xml:space="preserve">                         за 2021-2022</w:t>
      </w:r>
      <w:r w:rsidRPr="006C6DF8">
        <w:rPr>
          <w:rStyle w:val="af"/>
          <w:sz w:val="40"/>
          <w:szCs w:val="40"/>
        </w:rPr>
        <w:t>г</w:t>
      </w: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  <w:r w:rsidRPr="009B4CFD">
        <w:rPr>
          <w:b/>
          <w:noProof/>
        </w:rPr>
        <w:drawing>
          <wp:inline distT="0" distB="0" distL="0" distR="0">
            <wp:extent cx="4991100" cy="3095625"/>
            <wp:effectExtent l="0" t="0" r="0" b="9525"/>
            <wp:docPr id="1" name="Рисунок 1" descr="20141018_142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1018_1429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6C6DF8" w:rsidRDefault="008D75FE" w:rsidP="008D75FE">
      <w:pPr>
        <w:pStyle w:val="ab"/>
        <w:rPr>
          <w:rStyle w:val="af"/>
          <w:sz w:val="40"/>
          <w:szCs w:val="40"/>
        </w:rPr>
      </w:pPr>
      <w:r w:rsidRPr="006C6DF8">
        <w:rPr>
          <w:rStyle w:val="af"/>
          <w:sz w:val="40"/>
          <w:szCs w:val="40"/>
        </w:rPr>
        <w:t>МБОУ «Калиновская СОШ»</w:t>
      </w: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8D75FE">
      <w:pPr>
        <w:jc w:val="center"/>
        <w:rPr>
          <w:rStyle w:val="af"/>
        </w:rPr>
      </w:pPr>
    </w:p>
    <w:p w:rsidR="008D75FE" w:rsidRPr="009B4CFD" w:rsidRDefault="008D75FE" w:rsidP="006C6DF8">
      <w:pPr>
        <w:rPr>
          <w:rStyle w:val="af"/>
        </w:rPr>
      </w:pPr>
    </w:p>
    <w:p w:rsidR="008D75FE" w:rsidRPr="009B4CFD" w:rsidRDefault="00BC6483" w:rsidP="005A0C33">
      <w:pPr>
        <w:jc w:val="center"/>
        <w:rPr>
          <w:b/>
          <w:bCs/>
        </w:rPr>
      </w:pPr>
      <w:r>
        <w:rPr>
          <w:rStyle w:val="af"/>
        </w:rPr>
        <w:t>ст. Калиновская, 2022</w:t>
      </w:r>
      <w:r w:rsidR="008D75FE" w:rsidRPr="009B4CFD">
        <w:rPr>
          <w:rStyle w:val="af"/>
        </w:rPr>
        <w:t xml:space="preserve"> год</w:t>
      </w:r>
    </w:p>
    <w:p w:rsidR="008D75FE" w:rsidRPr="009B4CFD" w:rsidRDefault="008D75FE" w:rsidP="008D75FE"/>
    <w:p w:rsidR="005A0C33" w:rsidRPr="009B4CFD" w:rsidRDefault="005A0C33" w:rsidP="005A0C33">
      <w:pPr>
        <w:jc w:val="center"/>
      </w:pPr>
      <w:r w:rsidRPr="009B4CFD">
        <w:br/>
        <w:t xml:space="preserve">С О Д Е Р Ж А Н И </w:t>
      </w:r>
      <w:proofErr w:type="gramStart"/>
      <w:r w:rsidRPr="009B4CFD">
        <w:t>Е :</w:t>
      </w:r>
      <w:proofErr w:type="gramEnd"/>
      <w:r w:rsidRPr="009B4CFD">
        <w:t xml:space="preserve"> </w:t>
      </w:r>
    </w:p>
    <w:p w:rsidR="005A0C33" w:rsidRPr="009B4CFD" w:rsidRDefault="005A0C33" w:rsidP="005A0C33">
      <w:pPr>
        <w:jc w:val="center"/>
      </w:pPr>
      <w:r w:rsidRPr="009B4CFD">
        <w:t xml:space="preserve">  1. Общая характеристика школы………………………………………….</w:t>
      </w:r>
    </w:p>
    <w:p w:rsidR="005A0C33" w:rsidRPr="009B4CFD" w:rsidRDefault="005A0C33" w:rsidP="005A0C33">
      <w:pPr>
        <w:jc w:val="center"/>
      </w:pPr>
      <w:r w:rsidRPr="009B4CFD">
        <w:t xml:space="preserve">  2. Образовательная политика и управление школой …………………… </w:t>
      </w:r>
    </w:p>
    <w:p w:rsidR="005A0C33" w:rsidRPr="009B4CFD" w:rsidRDefault="005A0C33" w:rsidP="005A0C33">
      <w:pPr>
        <w:jc w:val="center"/>
      </w:pPr>
      <w:r w:rsidRPr="009B4CFD">
        <w:t xml:space="preserve">      3. Условия осуществления образовательного процесса …………………… </w:t>
      </w:r>
    </w:p>
    <w:p w:rsidR="005A0C33" w:rsidRPr="009B4CFD" w:rsidRDefault="005A0C33" w:rsidP="005A0C33">
      <w:pPr>
        <w:jc w:val="center"/>
      </w:pPr>
      <w:r w:rsidRPr="009B4CFD">
        <w:t xml:space="preserve">      4. Результаты образовательной деятельности. ……………………………… </w:t>
      </w:r>
    </w:p>
    <w:p w:rsidR="005A0C33" w:rsidRPr="009B4CFD" w:rsidRDefault="005A0C33" w:rsidP="005A0C33">
      <w:pPr>
        <w:jc w:val="center"/>
      </w:pPr>
      <w:r w:rsidRPr="009B4CFD">
        <w:t>      5. Ближайшие перспективы развития. ……………………………………….</w:t>
      </w:r>
    </w:p>
    <w:p w:rsidR="005A0C33" w:rsidRPr="009B4CFD" w:rsidRDefault="005A0C33" w:rsidP="005A0C33">
      <w:r w:rsidRPr="009B4CFD">
        <w:t xml:space="preserve">  </w:t>
      </w:r>
    </w:p>
    <w:p w:rsidR="005A0C33" w:rsidRPr="009B4CFD" w:rsidRDefault="005A0C33" w:rsidP="005A0C33">
      <w:pPr>
        <w:jc w:val="center"/>
      </w:pPr>
      <w:r w:rsidRPr="009B4CFD">
        <w:t xml:space="preserve">          Публичный отчет-доклад директора </w:t>
      </w:r>
      <w:proofErr w:type="gramStart"/>
      <w:r w:rsidRPr="009B4CFD">
        <w:t>Муниципального  бюджетного</w:t>
      </w:r>
      <w:proofErr w:type="gramEnd"/>
      <w:r w:rsidRPr="009B4CFD">
        <w:t xml:space="preserve"> общеобразовательного учреждения «Калиновская средняя общеобразовательная школа» ст. Калиновской Наурского района.</w:t>
      </w:r>
    </w:p>
    <w:p w:rsidR="005A0C33" w:rsidRPr="009B4CFD" w:rsidRDefault="005A0C33" w:rsidP="005A0C33">
      <w:pPr>
        <w:jc w:val="center"/>
      </w:pPr>
    </w:p>
    <w:p w:rsidR="005A0C33" w:rsidRPr="009B4CFD" w:rsidRDefault="005A0C33" w:rsidP="009B4CFD">
      <w:pPr>
        <w:pStyle w:val="aa"/>
        <w:numPr>
          <w:ilvl w:val="0"/>
          <w:numId w:val="1"/>
        </w:numPr>
        <w:rPr>
          <w:b/>
        </w:rPr>
      </w:pPr>
      <w:r w:rsidRPr="009B4CFD">
        <w:rPr>
          <w:b/>
        </w:rPr>
        <w:t xml:space="preserve">Общие сведения об образовательном учреждении </w:t>
      </w:r>
    </w:p>
    <w:p w:rsidR="005A0C33" w:rsidRPr="009B4CFD" w:rsidRDefault="005A0C33" w:rsidP="005A0C33">
      <w:pPr>
        <w:pStyle w:val="aa"/>
        <w:ind w:left="2340"/>
        <w:rPr>
          <w:b/>
        </w:rPr>
      </w:pPr>
    </w:p>
    <w:p w:rsidR="005A0C33" w:rsidRPr="009B4CFD" w:rsidRDefault="005A0C33" w:rsidP="005A0C33">
      <w:pPr>
        <w:rPr>
          <w:b/>
        </w:rPr>
      </w:pPr>
    </w:p>
    <w:p w:rsidR="005A0C33" w:rsidRPr="009B4CFD" w:rsidRDefault="005A0C33" w:rsidP="005A0C33">
      <w:proofErr w:type="gramStart"/>
      <w:r w:rsidRPr="009B4CFD">
        <w:t>1 .Наименование</w:t>
      </w:r>
      <w:proofErr w:type="gramEnd"/>
      <w:r w:rsidRPr="009B4CFD">
        <w:t xml:space="preserve"> ОУ: Муниципальное общеобразовательное учреждение «Калиновская средняя   общеобразовательная школа»;</w:t>
      </w:r>
    </w:p>
    <w:p w:rsidR="005A0C33" w:rsidRPr="009B4CFD" w:rsidRDefault="005A0C33" w:rsidP="005A0C33"/>
    <w:p w:rsidR="005A0C33" w:rsidRPr="009B4CFD" w:rsidRDefault="005A0C33" w:rsidP="005A0C33">
      <w:r w:rsidRPr="009B4CFD">
        <w:t>2.Юридический, фактический адреса: 366 123, Чеченская республика, Наурский район, ст. Калиновская, ул. В.Котика,1</w:t>
      </w:r>
    </w:p>
    <w:p w:rsidR="005A0C33" w:rsidRPr="009B4CFD" w:rsidRDefault="005A0C33" w:rsidP="005A0C33"/>
    <w:p w:rsidR="005A0C33" w:rsidRPr="009B4CFD" w:rsidRDefault="005A0C33" w:rsidP="005A0C33">
      <w:r w:rsidRPr="009B4CFD">
        <w:t xml:space="preserve">3. ИНН: </w:t>
      </w:r>
      <w:proofErr w:type="gramStart"/>
      <w:r w:rsidRPr="009B4CFD">
        <w:t>2008002444  КПП</w:t>
      </w:r>
      <w:proofErr w:type="gramEnd"/>
      <w:r w:rsidRPr="009B4CFD">
        <w:t xml:space="preserve">: 200801001 Лиц. счет: 03943120280 </w:t>
      </w:r>
      <w:proofErr w:type="spellStart"/>
      <w:r w:rsidRPr="009B4CFD">
        <w:t>Расч.счет</w:t>
      </w:r>
      <w:proofErr w:type="spellEnd"/>
      <w:r w:rsidRPr="009B4CFD">
        <w:t>: 40204810300000000010, БИК: 049690001, БАНК:  ГРКЦНБ Чеченская Республика Банк России</w:t>
      </w:r>
    </w:p>
    <w:p w:rsidR="005A0C33" w:rsidRPr="009B4CFD" w:rsidRDefault="005A0C33" w:rsidP="005A0C33"/>
    <w:p w:rsidR="005A0C33" w:rsidRPr="009B4CFD" w:rsidRDefault="00065A11" w:rsidP="005A0C33">
      <w:r>
        <w:t>4.</w:t>
      </w:r>
      <w:proofErr w:type="gramStart"/>
      <w:r>
        <w:t>Телефоны:  8</w:t>
      </w:r>
      <w:proofErr w:type="gramEnd"/>
      <w:r>
        <w:t xml:space="preserve"> (963) 584-03-21</w:t>
      </w:r>
    </w:p>
    <w:p w:rsidR="005A0C33" w:rsidRPr="009B4CFD" w:rsidRDefault="005A0C33" w:rsidP="005A0C33"/>
    <w:p w:rsidR="005A0C33" w:rsidRPr="009B4CFD" w:rsidRDefault="005A0C33" w:rsidP="005A0C33">
      <w:r w:rsidRPr="009B4CFD">
        <w:t xml:space="preserve"> 5.Год основания: </w:t>
      </w:r>
      <w:smartTag w:uri="urn:schemas-microsoft-com:office:smarttags" w:element="metricconverter">
        <w:smartTagPr>
          <w:attr w:name="ProductID" w:val="1963 г"/>
        </w:smartTagPr>
        <w:r w:rsidRPr="009B4CFD">
          <w:t>1963 г</w:t>
        </w:r>
      </w:smartTag>
      <w:r w:rsidRPr="009B4CFD">
        <w:t>.</w:t>
      </w:r>
    </w:p>
    <w:p w:rsidR="005A0C33" w:rsidRPr="009B4CFD" w:rsidRDefault="005A0C33" w:rsidP="005A0C33"/>
    <w:p w:rsidR="005A0C33" w:rsidRPr="009B4CFD" w:rsidRDefault="00065A11" w:rsidP="005A0C33">
      <w:r>
        <w:t> 6. Лицензия: серия 20Л02 дата выдачи 23.07.2015</w:t>
      </w:r>
      <w:r w:rsidR="005A0C33" w:rsidRPr="009B4CFD">
        <w:t xml:space="preserve">г. </w:t>
      </w:r>
    </w:p>
    <w:p w:rsidR="005A0C33" w:rsidRPr="009B4CFD" w:rsidRDefault="005A0C33" w:rsidP="005A0C33"/>
    <w:p w:rsidR="005A0C33" w:rsidRPr="009B4CFD" w:rsidRDefault="005A0C33" w:rsidP="005A0C33">
      <w:r w:rsidRPr="009B4CFD">
        <w:t xml:space="preserve">Образовательные программы: общеобразовательные программы, основное общее образование, среднее (полное) общее образование. </w:t>
      </w:r>
    </w:p>
    <w:p w:rsidR="005A0C33" w:rsidRPr="009B4CFD" w:rsidRDefault="005A0C33" w:rsidP="005A0C33"/>
    <w:p w:rsidR="005A0C33" w:rsidRPr="009B4CFD" w:rsidRDefault="005A0C33" w:rsidP="005A0C33">
      <w:r w:rsidRPr="009B4CFD">
        <w:t>7.Статус ОУ: Муниципальная школа.</w:t>
      </w:r>
    </w:p>
    <w:p w:rsidR="005A0C33" w:rsidRPr="009B4CFD" w:rsidRDefault="005A0C33" w:rsidP="005A0C33">
      <w:r w:rsidRPr="009B4CFD">
        <w:t> </w:t>
      </w:r>
    </w:p>
    <w:p w:rsidR="005A0C33" w:rsidRPr="009B4CFD" w:rsidRDefault="005A0C33" w:rsidP="005A0C33">
      <w:r w:rsidRPr="009B4CFD">
        <w:t xml:space="preserve"> 8.Учредители: </w:t>
      </w:r>
    </w:p>
    <w:p w:rsidR="005A0C33" w:rsidRDefault="00BC6483" w:rsidP="005A0C33">
      <w:r>
        <w:t>1.МУ Наурский РО</w:t>
      </w:r>
      <w:bookmarkStart w:id="0" w:name="_GoBack"/>
      <w:bookmarkEnd w:id="0"/>
      <w:r w:rsidR="005A0C33" w:rsidRPr="009B4CFD">
        <w:t>О</w:t>
      </w:r>
    </w:p>
    <w:p w:rsidR="006C6DF8" w:rsidRDefault="006C6DF8" w:rsidP="005A0C33"/>
    <w:p w:rsidR="006C6DF8" w:rsidRDefault="006C6DF8" w:rsidP="005A0C33"/>
    <w:p w:rsidR="006C6DF8" w:rsidRDefault="006C6DF8" w:rsidP="005A0C33"/>
    <w:p w:rsidR="006C6DF8" w:rsidRDefault="006C6DF8" w:rsidP="005A0C33"/>
    <w:p w:rsidR="006C6DF8" w:rsidRDefault="006C6DF8" w:rsidP="005A0C33"/>
    <w:p w:rsidR="006C6DF8" w:rsidRDefault="006C6DF8" w:rsidP="005A0C33"/>
    <w:p w:rsidR="006C6DF8" w:rsidRDefault="006C6DF8" w:rsidP="005A0C33"/>
    <w:p w:rsidR="006C6DF8" w:rsidRDefault="006C6DF8" w:rsidP="005A0C33"/>
    <w:p w:rsidR="006C6DF8" w:rsidRDefault="006C6DF8" w:rsidP="005A0C33"/>
    <w:p w:rsidR="006C6DF8" w:rsidRDefault="006C6DF8" w:rsidP="005A0C33"/>
    <w:p w:rsidR="006C6DF8" w:rsidRDefault="006C6DF8" w:rsidP="005A0C33"/>
    <w:p w:rsidR="006C6DF8" w:rsidRPr="009B4CFD" w:rsidRDefault="006C6DF8" w:rsidP="005A0C33"/>
    <w:p w:rsidR="005A0C33" w:rsidRPr="009B4CFD" w:rsidRDefault="005A0C33" w:rsidP="005A0C33">
      <w:pPr>
        <w:jc w:val="center"/>
      </w:pPr>
    </w:p>
    <w:p w:rsidR="005A0C33" w:rsidRPr="009B4CFD" w:rsidRDefault="005A0C33" w:rsidP="005A0C33">
      <w:pPr>
        <w:jc w:val="center"/>
        <w:rPr>
          <w:b/>
        </w:rPr>
      </w:pPr>
      <w:r w:rsidRPr="009B4CFD">
        <w:rPr>
          <w:b/>
        </w:rPr>
        <w:lastRenderedPageBreak/>
        <w:t>2.Сведения об администрации ОУ:</w:t>
      </w:r>
    </w:p>
    <w:p w:rsidR="005A0C33" w:rsidRPr="009B4CFD" w:rsidRDefault="005A0C33" w:rsidP="005A0C33">
      <w:pPr>
        <w:jc w:val="center"/>
        <w:rPr>
          <w:b/>
        </w:rPr>
      </w:pPr>
    </w:p>
    <w:tbl>
      <w:tblPr>
        <w:tblW w:w="11226" w:type="dxa"/>
        <w:tblInd w:w="-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4234"/>
        <w:gridCol w:w="2514"/>
        <w:gridCol w:w="1455"/>
        <w:gridCol w:w="1134"/>
        <w:gridCol w:w="1444"/>
      </w:tblGrid>
      <w:tr w:rsidR="005A0C33" w:rsidRPr="009B4CFD" w:rsidTr="005A0C33">
        <w:tc>
          <w:tcPr>
            <w:tcW w:w="445" w:type="dxa"/>
          </w:tcPr>
          <w:p w:rsidR="005A0C33" w:rsidRPr="009B4CFD" w:rsidRDefault="005A0C33" w:rsidP="008E5D65">
            <w:pPr>
              <w:jc w:val="center"/>
            </w:pPr>
            <w:r w:rsidRPr="009B4CFD">
              <w:t>№</w:t>
            </w:r>
          </w:p>
        </w:tc>
        <w:tc>
          <w:tcPr>
            <w:tcW w:w="4234" w:type="dxa"/>
          </w:tcPr>
          <w:p w:rsidR="005A0C33" w:rsidRPr="009B4CFD" w:rsidRDefault="005A0C33" w:rsidP="008E5D65">
            <w:pPr>
              <w:jc w:val="center"/>
            </w:pPr>
            <w:r w:rsidRPr="009B4CFD">
              <w:t>ФИО</w:t>
            </w:r>
          </w:p>
        </w:tc>
        <w:tc>
          <w:tcPr>
            <w:tcW w:w="2514" w:type="dxa"/>
          </w:tcPr>
          <w:p w:rsidR="005A0C33" w:rsidRPr="009B4CFD" w:rsidRDefault="005A0C33" w:rsidP="008E5D65">
            <w:pPr>
              <w:jc w:val="center"/>
            </w:pPr>
            <w:r w:rsidRPr="009B4CFD">
              <w:t xml:space="preserve">Должность </w:t>
            </w:r>
          </w:p>
        </w:tc>
        <w:tc>
          <w:tcPr>
            <w:tcW w:w="1455" w:type="dxa"/>
          </w:tcPr>
          <w:p w:rsidR="005A0C33" w:rsidRPr="009B4CFD" w:rsidRDefault="005A0C33" w:rsidP="008E5D65">
            <w:pPr>
              <w:jc w:val="center"/>
            </w:pPr>
            <w:r w:rsidRPr="009B4CFD">
              <w:t xml:space="preserve">Дата </w:t>
            </w:r>
            <w:proofErr w:type="spellStart"/>
            <w:r w:rsidRPr="009B4CFD">
              <w:t>рожд</w:t>
            </w:r>
            <w:proofErr w:type="spellEnd"/>
            <w:r w:rsidRPr="009B4CFD">
              <w:t>.</w:t>
            </w:r>
          </w:p>
        </w:tc>
        <w:tc>
          <w:tcPr>
            <w:tcW w:w="1134" w:type="dxa"/>
          </w:tcPr>
          <w:p w:rsidR="005A0C33" w:rsidRPr="009B4CFD" w:rsidRDefault="005A0C33" w:rsidP="008E5D65">
            <w:pPr>
              <w:jc w:val="center"/>
            </w:pPr>
            <w:r w:rsidRPr="009B4CFD">
              <w:t>Стаж работы</w:t>
            </w:r>
          </w:p>
        </w:tc>
        <w:tc>
          <w:tcPr>
            <w:tcW w:w="1444" w:type="dxa"/>
          </w:tcPr>
          <w:p w:rsidR="005A0C33" w:rsidRPr="009B4CFD" w:rsidRDefault="005A0C33" w:rsidP="008E5D65">
            <w:pPr>
              <w:jc w:val="center"/>
            </w:pPr>
            <w:r w:rsidRPr="009B4CFD">
              <w:t xml:space="preserve">Категория </w:t>
            </w:r>
          </w:p>
        </w:tc>
      </w:tr>
      <w:tr w:rsidR="005A0C33" w:rsidRPr="009B4CFD" w:rsidTr="005A0C33">
        <w:tc>
          <w:tcPr>
            <w:tcW w:w="445" w:type="dxa"/>
          </w:tcPr>
          <w:p w:rsidR="005A0C33" w:rsidRPr="009B4CFD" w:rsidRDefault="005A0C33" w:rsidP="008E5D65">
            <w:pPr>
              <w:jc w:val="center"/>
            </w:pPr>
            <w:r w:rsidRPr="009B4CFD">
              <w:t>1</w:t>
            </w:r>
          </w:p>
        </w:tc>
        <w:tc>
          <w:tcPr>
            <w:tcW w:w="4234" w:type="dxa"/>
          </w:tcPr>
          <w:p w:rsidR="005A0C33" w:rsidRPr="009B4CFD" w:rsidRDefault="005A0C33" w:rsidP="008E5D65">
            <w:pPr>
              <w:jc w:val="center"/>
            </w:pPr>
            <w:r w:rsidRPr="009B4CFD">
              <w:t>Садаева Румиса Салавудиновна</w:t>
            </w:r>
          </w:p>
        </w:tc>
        <w:tc>
          <w:tcPr>
            <w:tcW w:w="2514" w:type="dxa"/>
          </w:tcPr>
          <w:p w:rsidR="005A0C33" w:rsidRPr="009B4CFD" w:rsidRDefault="005A0C33" w:rsidP="008E5D65">
            <w:pPr>
              <w:jc w:val="center"/>
            </w:pPr>
            <w:proofErr w:type="spellStart"/>
            <w:r w:rsidRPr="009B4CFD">
              <w:t>Дирктор</w:t>
            </w:r>
            <w:proofErr w:type="spellEnd"/>
            <w:r w:rsidRPr="009B4CFD">
              <w:t xml:space="preserve"> </w:t>
            </w:r>
          </w:p>
        </w:tc>
        <w:tc>
          <w:tcPr>
            <w:tcW w:w="1455" w:type="dxa"/>
          </w:tcPr>
          <w:p w:rsidR="005A0C33" w:rsidRPr="009B4CFD" w:rsidRDefault="005A0C33" w:rsidP="008E5D65">
            <w:pPr>
              <w:jc w:val="center"/>
            </w:pPr>
            <w:r w:rsidRPr="009B4CFD">
              <w:t>04.05.1982г.</w:t>
            </w:r>
          </w:p>
        </w:tc>
        <w:tc>
          <w:tcPr>
            <w:tcW w:w="1134" w:type="dxa"/>
          </w:tcPr>
          <w:p w:rsidR="005A0C33" w:rsidRPr="009B4CFD" w:rsidRDefault="00F7785D" w:rsidP="008E5D65">
            <w:pPr>
              <w:jc w:val="center"/>
            </w:pPr>
            <w:r>
              <w:t>18</w:t>
            </w:r>
          </w:p>
        </w:tc>
        <w:tc>
          <w:tcPr>
            <w:tcW w:w="1444" w:type="dxa"/>
          </w:tcPr>
          <w:p w:rsidR="005A0C33" w:rsidRPr="009B4CFD" w:rsidRDefault="005A0C33" w:rsidP="008E5D65">
            <w:pPr>
              <w:jc w:val="center"/>
            </w:pPr>
            <w:r w:rsidRPr="009B4CFD">
              <w:t>Высшая</w:t>
            </w:r>
          </w:p>
        </w:tc>
      </w:tr>
      <w:tr w:rsidR="005A0C33" w:rsidRPr="009B4CFD" w:rsidTr="005A0C33">
        <w:tc>
          <w:tcPr>
            <w:tcW w:w="445" w:type="dxa"/>
          </w:tcPr>
          <w:p w:rsidR="005A0C33" w:rsidRPr="009B4CFD" w:rsidRDefault="005A0C33" w:rsidP="008E5D65">
            <w:pPr>
              <w:jc w:val="center"/>
            </w:pPr>
            <w:r w:rsidRPr="009B4CFD">
              <w:t>2</w:t>
            </w:r>
          </w:p>
        </w:tc>
        <w:tc>
          <w:tcPr>
            <w:tcW w:w="4234" w:type="dxa"/>
          </w:tcPr>
          <w:p w:rsidR="005A0C33" w:rsidRPr="009B4CFD" w:rsidRDefault="005A0C33" w:rsidP="008E5D65">
            <w:pPr>
              <w:jc w:val="center"/>
            </w:pPr>
            <w:proofErr w:type="spellStart"/>
            <w:r w:rsidRPr="009B4CFD">
              <w:t>Асанаева</w:t>
            </w:r>
            <w:proofErr w:type="spellEnd"/>
            <w:r w:rsidRPr="009B4CFD">
              <w:t xml:space="preserve">  </w:t>
            </w:r>
            <w:proofErr w:type="spellStart"/>
            <w:r w:rsidRPr="009B4CFD">
              <w:t>Аминат</w:t>
            </w:r>
            <w:proofErr w:type="spellEnd"/>
            <w:r w:rsidRPr="009B4CFD">
              <w:t xml:space="preserve"> </w:t>
            </w:r>
            <w:proofErr w:type="spellStart"/>
            <w:r w:rsidRPr="009B4CFD">
              <w:t>Мусаевна</w:t>
            </w:r>
            <w:proofErr w:type="spellEnd"/>
          </w:p>
        </w:tc>
        <w:tc>
          <w:tcPr>
            <w:tcW w:w="2514" w:type="dxa"/>
          </w:tcPr>
          <w:p w:rsidR="005A0C33" w:rsidRPr="009B4CFD" w:rsidRDefault="005A0C33" w:rsidP="00065A11">
            <w:r w:rsidRPr="009B4CFD">
              <w:t xml:space="preserve">Зам </w:t>
            </w:r>
            <w:proofErr w:type="spellStart"/>
            <w:r w:rsidRPr="009B4CFD">
              <w:t>дир</w:t>
            </w:r>
            <w:proofErr w:type="spellEnd"/>
            <w:r w:rsidRPr="009B4CFD">
              <w:t>. по УВР</w:t>
            </w:r>
          </w:p>
        </w:tc>
        <w:tc>
          <w:tcPr>
            <w:tcW w:w="1455" w:type="dxa"/>
          </w:tcPr>
          <w:p w:rsidR="005A0C33" w:rsidRPr="009B4CFD" w:rsidRDefault="005A0C33" w:rsidP="008E5D65">
            <w:pPr>
              <w:jc w:val="center"/>
            </w:pPr>
            <w:r w:rsidRPr="009B4CFD">
              <w:t>29.01.1970г.</w:t>
            </w:r>
          </w:p>
        </w:tc>
        <w:tc>
          <w:tcPr>
            <w:tcW w:w="1134" w:type="dxa"/>
          </w:tcPr>
          <w:p w:rsidR="005A0C33" w:rsidRPr="009B4CFD" w:rsidRDefault="00F7785D" w:rsidP="005A0C33">
            <w:pPr>
              <w:jc w:val="center"/>
            </w:pPr>
            <w:r>
              <w:t>26</w:t>
            </w:r>
          </w:p>
        </w:tc>
        <w:tc>
          <w:tcPr>
            <w:tcW w:w="1444" w:type="dxa"/>
          </w:tcPr>
          <w:p w:rsidR="005A0C33" w:rsidRPr="009B4CFD" w:rsidRDefault="005A0C33" w:rsidP="008E5D65">
            <w:pPr>
              <w:jc w:val="center"/>
            </w:pPr>
            <w:r w:rsidRPr="009B4CFD">
              <w:t>Высшая</w:t>
            </w:r>
          </w:p>
        </w:tc>
      </w:tr>
      <w:tr w:rsidR="005A0C33" w:rsidRPr="009B4CFD" w:rsidTr="005A0C33">
        <w:tc>
          <w:tcPr>
            <w:tcW w:w="445" w:type="dxa"/>
          </w:tcPr>
          <w:p w:rsidR="005A0C33" w:rsidRPr="009B4CFD" w:rsidRDefault="005A0C33" w:rsidP="008E5D65">
            <w:pPr>
              <w:jc w:val="center"/>
            </w:pPr>
            <w:r w:rsidRPr="009B4CFD">
              <w:t>3</w:t>
            </w:r>
          </w:p>
        </w:tc>
        <w:tc>
          <w:tcPr>
            <w:tcW w:w="4234" w:type="dxa"/>
          </w:tcPr>
          <w:p w:rsidR="005A0C33" w:rsidRPr="009B4CFD" w:rsidRDefault="005A0C33" w:rsidP="008E5D65">
            <w:pPr>
              <w:jc w:val="center"/>
            </w:pPr>
            <w:proofErr w:type="spellStart"/>
            <w:r w:rsidRPr="009B4CFD">
              <w:t>Батаева</w:t>
            </w:r>
            <w:proofErr w:type="spellEnd"/>
            <w:r w:rsidRPr="009B4CFD">
              <w:t xml:space="preserve"> </w:t>
            </w:r>
            <w:proofErr w:type="spellStart"/>
            <w:r w:rsidRPr="009B4CFD">
              <w:t>Мадина</w:t>
            </w:r>
            <w:proofErr w:type="spellEnd"/>
            <w:r w:rsidRPr="009B4CFD">
              <w:t xml:space="preserve"> </w:t>
            </w:r>
            <w:proofErr w:type="spellStart"/>
            <w:r w:rsidRPr="009B4CFD">
              <w:t>Амхадовна</w:t>
            </w:r>
            <w:proofErr w:type="spellEnd"/>
          </w:p>
        </w:tc>
        <w:tc>
          <w:tcPr>
            <w:tcW w:w="2514" w:type="dxa"/>
          </w:tcPr>
          <w:p w:rsidR="005A0C33" w:rsidRPr="009B4CFD" w:rsidRDefault="005A0C33" w:rsidP="008E5D65">
            <w:r w:rsidRPr="009B4CFD">
              <w:t xml:space="preserve">Зам </w:t>
            </w:r>
            <w:proofErr w:type="spellStart"/>
            <w:r w:rsidRPr="009B4CFD">
              <w:t>дир</w:t>
            </w:r>
            <w:proofErr w:type="spellEnd"/>
            <w:r w:rsidRPr="009B4CFD">
              <w:t>. по УВР</w:t>
            </w:r>
          </w:p>
        </w:tc>
        <w:tc>
          <w:tcPr>
            <w:tcW w:w="1455" w:type="dxa"/>
          </w:tcPr>
          <w:p w:rsidR="005A0C33" w:rsidRPr="009B4CFD" w:rsidRDefault="005A0C33" w:rsidP="008E5D65">
            <w:pPr>
              <w:jc w:val="center"/>
            </w:pPr>
            <w:r w:rsidRPr="009B4CFD">
              <w:t>21.05.1971г.</w:t>
            </w:r>
          </w:p>
        </w:tc>
        <w:tc>
          <w:tcPr>
            <w:tcW w:w="1134" w:type="dxa"/>
          </w:tcPr>
          <w:p w:rsidR="005A0C33" w:rsidRPr="009B4CFD" w:rsidRDefault="00F7785D" w:rsidP="008E5D65">
            <w:pPr>
              <w:jc w:val="center"/>
            </w:pPr>
            <w:r>
              <w:t>25</w:t>
            </w:r>
          </w:p>
        </w:tc>
        <w:tc>
          <w:tcPr>
            <w:tcW w:w="1444" w:type="dxa"/>
          </w:tcPr>
          <w:p w:rsidR="005A0C33" w:rsidRPr="009B4CFD" w:rsidRDefault="005A0C33" w:rsidP="008E5D65">
            <w:pPr>
              <w:jc w:val="center"/>
            </w:pPr>
            <w:r w:rsidRPr="009B4CFD">
              <w:t>Высшая</w:t>
            </w:r>
          </w:p>
        </w:tc>
      </w:tr>
      <w:tr w:rsidR="005A0C33" w:rsidRPr="009B4CFD" w:rsidTr="005A0C33">
        <w:tc>
          <w:tcPr>
            <w:tcW w:w="445" w:type="dxa"/>
          </w:tcPr>
          <w:p w:rsidR="005A0C33" w:rsidRPr="009B4CFD" w:rsidRDefault="005A0C33" w:rsidP="008E5D65">
            <w:pPr>
              <w:jc w:val="center"/>
            </w:pPr>
            <w:r w:rsidRPr="009B4CFD">
              <w:t>4</w:t>
            </w:r>
          </w:p>
        </w:tc>
        <w:tc>
          <w:tcPr>
            <w:tcW w:w="4234" w:type="dxa"/>
          </w:tcPr>
          <w:p w:rsidR="005A0C33" w:rsidRPr="009B4CFD" w:rsidRDefault="005A0C33" w:rsidP="008E5D65">
            <w:pPr>
              <w:jc w:val="center"/>
            </w:pPr>
            <w:proofErr w:type="spellStart"/>
            <w:r w:rsidRPr="009B4CFD">
              <w:t>Абубакирова</w:t>
            </w:r>
            <w:proofErr w:type="spellEnd"/>
            <w:r w:rsidRPr="009B4CFD">
              <w:t xml:space="preserve"> </w:t>
            </w:r>
            <w:proofErr w:type="spellStart"/>
            <w:r w:rsidRPr="009B4CFD">
              <w:t>Зулай</w:t>
            </w:r>
            <w:proofErr w:type="spellEnd"/>
            <w:r w:rsidRPr="009B4CFD">
              <w:t xml:space="preserve"> </w:t>
            </w:r>
            <w:proofErr w:type="spellStart"/>
            <w:r w:rsidRPr="009B4CFD">
              <w:t>Амдиевна</w:t>
            </w:r>
            <w:proofErr w:type="spellEnd"/>
          </w:p>
        </w:tc>
        <w:tc>
          <w:tcPr>
            <w:tcW w:w="2514" w:type="dxa"/>
          </w:tcPr>
          <w:p w:rsidR="005A0C33" w:rsidRPr="009B4CFD" w:rsidRDefault="005A0C33" w:rsidP="008E5D65">
            <w:r w:rsidRPr="009B4CFD">
              <w:t xml:space="preserve">Зам </w:t>
            </w:r>
            <w:proofErr w:type="spellStart"/>
            <w:r w:rsidRPr="009B4CFD">
              <w:t>дир</w:t>
            </w:r>
            <w:proofErr w:type="spellEnd"/>
            <w:r w:rsidRPr="009B4CFD">
              <w:t>. по ВР</w:t>
            </w:r>
          </w:p>
        </w:tc>
        <w:tc>
          <w:tcPr>
            <w:tcW w:w="1455" w:type="dxa"/>
          </w:tcPr>
          <w:p w:rsidR="005A0C33" w:rsidRPr="009B4CFD" w:rsidRDefault="005A0C33" w:rsidP="008E5D65">
            <w:pPr>
              <w:jc w:val="center"/>
            </w:pPr>
            <w:r w:rsidRPr="009B4CFD">
              <w:t>05.09.1981г.</w:t>
            </w:r>
          </w:p>
        </w:tc>
        <w:tc>
          <w:tcPr>
            <w:tcW w:w="1134" w:type="dxa"/>
          </w:tcPr>
          <w:p w:rsidR="005A0C33" w:rsidRPr="009B4CFD" w:rsidRDefault="00F7785D" w:rsidP="008E5D65">
            <w:pPr>
              <w:jc w:val="center"/>
            </w:pPr>
            <w:r>
              <w:t>20</w:t>
            </w:r>
          </w:p>
        </w:tc>
        <w:tc>
          <w:tcPr>
            <w:tcW w:w="1444" w:type="dxa"/>
          </w:tcPr>
          <w:p w:rsidR="005A0C33" w:rsidRPr="009B4CFD" w:rsidRDefault="005A0C33" w:rsidP="008E5D65">
            <w:pPr>
              <w:jc w:val="center"/>
            </w:pPr>
          </w:p>
        </w:tc>
      </w:tr>
      <w:tr w:rsidR="005A0C33" w:rsidRPr="009B4CFD" w:rsidTr="005A0C33">
        <w:tc>
          <w:tcPr>
            <w:tcW w:w="445" w:type="dxa"/>
          </w:tcPr>
          <w:p w:rsidR="005A0C33" w:rsidRPr="009B4CFD" w:rsidRDefault="005A0C33" w:rsidP="008E5D65">
            <w:pPr>
              <w:jc w:val="center"/>
            </w:pPr>
            <w:r w:rsidRPr="009B4CFD">
              <w:t>5</w:t>
            </w:r>
          </w:p>
        </w:tc>
        <w:tc>
          <w:tcPr>
            <w:tcW w:w="4234" w:type="dxa"/>
          </w:tcPr>
          <w:p w:rsidR="005A0C33" w:rsidRPr="009B4CFD" w:rsidRDefault="005A0C33" w:rsidP="008E5D65">
            <w:pPr>
              <w:jc w:val="center"/>
            </w:pPr>
            <w:proofErr w:type="spellStart"/>
            <w:r w:rsidRPr="009B4CFD">
              <w:t>Мыжидов</w:t>
            </w:r>
            <w:proofErr w:type="spellEnd"/>
            <w:r w:rsidRPr="009B4CFD">
              <w:t xml:space="preserve"> Ахмед Николаевич</w:t>
            </w:r>
          </w:p>
        </w:tc>
        <w:tc>
          <w:tcPr>
            <w:tcW w:w="2514" w:type="dxa"/>
          </w:tcPr>
          <w:p w:rsidR="005A0C33" w:rsidRPr="009B4CFD" w:rsidRDefault="005A0C33" w:rsidP="008E5D65">
            <w:r w:rsidRPr="009B4CFD">
              <w:t>педагог по ДНВ</w:t>
            </w:r>
          </w:p>
        </w:tc>
        <w:tc>
          <w:tcPr>
            <w:tcW w:w="1455" w:type="dxa"/>
          </w:tcPr>
          <w:p w:rsidR="005A0C33" w:rsidRPr="009B4CFD" w:rsidRDefault="005A0C33" w:rsidP="008E5D65">
            <w:pPr>
              <w:jc w:val="center"/>
            </w:pPr>
            <w:r w:rsidRPr="009B4CFD">
              <w:t>14.08.1975г.</w:t>
            </w:r>
          </w:p>
        </w:tc>
        <w:tc>
          <w:tcPr>
            <w:tcW w:w="1134" w:type="dxa"/>
          </w:tcPr>
          <w:p w:rsidR="005A0C33" w:rsidRPr="009B4CFD" w:rsidRDefault="00F7785D" w:rsidP="008E5D65">
            <w:pPr>
              <w:jc w:val="center"/>
            </w:pPr>
            <w:r>
              <w:t>21</w:t>
            </w:r>
          </w:p>
        </w:tc>
        <w:tc>
          <w:tcPr>
            <w:tcW w:w="1444" w:type="dxa"/>
          </w:tcPr>
          <w:p w:rsidR="005A0C33" w:rsidRPr="009B4CFD" w:rsidRDefault="005A0C33" w:rsidP="008E5D65">
            <w:pPr>
              <w:jc w:val="center"/>
            </w:pPr>
            <w:r w:rsidRPr="009B4CFD">
              <w:t>Высшая</w:t>
            </w:r>
          </w:p>
        </w:tc>
      </w:tr>
      <w:tr w:rsidR="005A0C33" w:rsidRPr="009B4CFD" w:rsidTr="005A0C33">
        <w:tc>
          <w:tcPr>
            <w:tcW w:w="445" w:type="dxa"/>
          </w:tcPr>
          <w:p w:rsidR="005A0C33" w:rsidRPr="009B4CFD" w:rsidRDefault="005A0C33" w:rsidP="008E5D65">
            <w:pPr>
              <w:jc w:val="center"/>
            </w:pPr>
            <w:r w:rsidRPr="009B4CFD">
              <w:t>6</w:t>
            </w:r>
          </w:p>
        </w:tc>
        <w:tc>
          <w:tcPr>
            <w:tcW w:w="4234" w:type="dxa"/>
          </w:tcPr>
          <w:p w:rsidR="005A0C33" w:rsidRPr="009B4CFD" w:rsidRDefault="00065A11" w:rsidP="008E5D65">
            <w:pPr>
              <w:jc w:val="center"/>
            </w:pPr>
            <w:proofErr w:type="spellStart"/>
            <w:r>
              <w:t>Муртазов</w:t>
            </w:r>
            <w:proofErr w:type="spellEnd"/>
            <w:r>
              <w:t xml:space="preserve"> </w:t>
            </w:r>
            <w:proofErr w:type="spellStart"/>
            <w:r>
              <w:t>Алихан</w:t>
            </w:r>
            <w:proofErr w:type="spellEnd"/>
            <w:r>
              <w:t xml:space="preserve"> </w:t>
            </w:r>
            <w:proofErr w:type="spellStart"/>
            <w:r>
              <w:t>Вахитовн</w:t>
            </w:r>
            <w:proofErr w:type="spellEnd"/>
          </w:p>
        </w:tc>
        <w:tc>
          <w:tcPr>
            <w:tcW w:w="2514" w:type="dxa"/>
          </w:tcPr>
          <w:p w:rsidR="005A0C33" w:rsidRPr="009B4CFD" w:rsidRDefault="005A0C33" w:rsidP="008E5D65">
            <w:r w:rsidRPr="009B4CFD">
              <w:t xml:space="preserve">Зам </w:t>
            </w:r>
            <w:proofErr w:type="spellStart"/>
            <w:r w:rsidRPr="009B4CFD">
              <w:t>дир</w:t>
            </w:r>
            <w:proofErr w:type="spellEnd"/>
            <w:r w:rsidRPr="009B4CFD">
              <w:t>. по ИКТ</w:t>
            </w:r>
          </w:p>
        </w:tc>
        <w:tc>
          <w:tcPr>
            <w:tcW w:w="1455" w:type="dxa"/>
          </w:tcPr>
          <w:p w:rsidR="005A0C33" w:rsidRPr="009B4CFD" w:rsidRDefault="00065A11" w:rsidP="008E5D65">
            <w:pPr>
              <w:jc w:val="center"/>
            </w:pPr>
            <w:r>
              <w:t>04.08.1991</w:t>
            </w:r>
            <w:r w:rsidR="005A0C33" w:rsidRPr="009B4CFD">
              <w:t>г.</w:t>
            </w:r>
          </w:p>
        </w:tc>
        <w:tc>
          <w:tcPr>
            <w:tcW w:w="1134" w:type="dxa"/>
          </w:tcPr>
          <w:p w:rsidR="005A0C33" w:rsidRPr="009B4CFD" w:rsidRDefault="00F7785D" w:rsidP="008E5D65">
            <w:pPr>
              <w:jc w:val="center"/>
            </w:pPr>
            <w:r>
              <w:t>3</w:t>
            </w:r>
          </w:p>
        </w:tc>
        <w:tc>
          <w:tcPr>
            <w:tcW w:w="1444" w:type="dxa"/>
          </w:tcPr>
          <w:p w:rsidR="005A0C33" w:rsidRPr="009B4CFD" w:rsidRDefault="005A0C33" w:rsidP="008E5D65">
            <w:pPr>
              <w:jc w:val="center"/>
            </w:pPr>
          </w:p>
        </w:tc>
      </w:tr>
      <w:tr w:rsidR="005A0C33" w:rsidRPr="009B4CFD" w:rsidTr="005A0C33">
        <w:trPr>
          <w:trHeight w:val="375"/>
        </w:trPr>
        <w:tc>
          <w:tcPr>
            <w:tcW w:w="445" w:type="dxa"/>
          </w:tcPr>
          <w:p w:rsidR="005A0C33" w:rsidRPr="009B4CFD" w:rsidRDefault="005A0C33" w:rsidP="008E5D65">
            <w:pPr>
              <w:jc w:val="center"/>
            </w:pPr>
            <w:r w:rsidRPr="009B4CFD">
              <w:t>8</w:t>
            </w:r>
          </w:p>
        </w:tc>
        <w:tc>
          <w:tcPr>
            <w:tcW w:w="4234" w:type="dxa"/>
          </w:tcPr>
          <w:p w:rsidR="005A0C33" w:rsidRPr="009B4CFD" w:rsidRDefault="005A0C33" w:rsidP="008E5D65">
            <w:pPr>
              <w:jc w:val="center"/>
            </w:pPr>
            <w:proofErr w:type="spellStart"/>
            <w:r w:rsidRPr="009B4CFD">
              <w:t>Алемханов</w:t>
            </w:r>
            <w:proofErr w:type="spellEnd"/>
            <w:r w:rsidRPr="009B4CFD">
              <w:t xml:space="preserve"> Аслан Геннадиевич</w:t>
            </w:r>
          </w:p>
        </w:tc>
        <w:tc>
          <w:tcPr>
            <w:tcW w:w="2514" w:type="dxa"/>
          </w:tcPr>
          <w:p w:rsidR="005A0C33" w:rsidRPr="009B4CFD" w:rsidRDefault="005A0C33" w:rsidP="00065A11">
            <w:r w:rsidRPr="009B4CFD">
              <w:t>Руководитель ОБЖ</w:t>
            </w:r>
          </w:p>
        </w:tc>
        <w:tc>
          <w:tcPr>
            <w:tcW w:w="1455" w:type="dxa"/>
          </w:tcPr>
          <w:p w:rsidR="005A0C33" w:rsidRPr="009B4CFD" w:rsidRDefault="005A0C33" w:rsidP="008E5D65">
            <w:pPr>
              <w:jc w:val="center"/>
            </w:pPr>
            <w:r w:rsidRPr="009B4CFD">
              <w:t>05.10.1979г.</w:t>
            </w:r>
          </w:p>
        </w:tc>
        <w:tc>
          <w:tcPr>
            <w:tcW w:w="1134" w:type="dxa"/>
          </w:tcPr>
          <w:p w:rsidR="005A0C33" w:rsidRPr="009B4CFD" w:rsidRDefault="00F7785D" w:rsidP="008E5D65">
            <w:pPr>
              <w:jc w:val="center"/>
            </w:pPr>
            <w:r>
              <w:t>7</w:t>
            </w:r>
          </w:p>
        </w:tc>
        <w:tc>
          <w:tcPr>
            <w:tcW w:w="1444" w:type="dxa"/>
          </w:tcPr>
          <w:p w:rsidR="005A0C33" w:rsidRPr="009B4CFD" w:rsidRDefault="005A0C33" w:rsidP="008E5D65">
            <w:pPr>
              <w:jc w:val="center"/>
            </w:pPr>
          </w:p>
        </w:tc>
      </w:tr>
      <w:tr w:rsidR="005A0C33" w:rsidRPr="009B4CFD" w:rsidTr="005A0C33">
        <w:trPr>
          <w:trHeight w:val="270"/>
        </w:trPr>
        <w:tc>
          <w:tcPr>
            <w:tcW w:w="445" w:type="dxa"/>
          </w:tcPr>
          <w:p w:rsidR="005A0C33" w:rsidRPr="009B4CFD" w:rsidRDefault="005A0C33" w:rsidP="008E5D65">
            <w:pPr>
              <w:jc w:val="center"/>
            </w:pPr>
            <w:r w:rsidRPr="009B4CFD">
              <w:t>9</w:t>
            </w:r>
          </w:p>
        </w:tc>
        <w:tc>
          <w:tcPr>
            <w:tcW w:w="4234" w:type="dxa"/>
          </w:tcPr>
          <w:p w:rsidR="005A0C33" w:rsidRPr="009B4CFD" w:rsidRDefault="005A0C33" w:rsidP="008E5D65">
            <w:pPr>
              <w:jc w:val="center"/>
            </w:pPr>
            <w:proofErr w:type="spellStart"/>
            <w:r w:rsidRPr="009B4CFD">
              <w:t>Зухайриева</w:t>
            </w:r>
            <w:proofErr w:type="spellEnd"/>
            <w:r w:rsidRPr="009B4CFD">
              <w:t xml:space="preserve"> </w:t>
            </w:r>
            <w:proofErr w:type="spellStart"/>
            <w:r w:rsidRPr="009B4CFD">
              <w:t>Залина</w:t>
            </w:r>
            <w:proofErr w:type="spellEnd"/>
            <w:r w:rsidRPr="009B4CFD">
              <w:t xml:space="preserve"> Сайд-Мухамедовна</w:t>
            </w:r>
          </w:p>
        </w:tc>
        <w:tc>
          <w:tcPr>
            <w:tcW w:w="2514" w:type="dxa"/>
          </w:tcPr>
          <w:p w:rsidR="005A0C33" w:rsidRPr="009B4CFD" w:rsidRDefault="005A0C33" w:rsidP="008E5D65">
            <w:pPr>
              <w:jc w:val="center"/>
            </w:pPr>
            <w:r w:rsidRPr="009B4CFD">
              <w:t>Бухгалтер</w:t>
            </w:r>
          </w:p>
        </w:tc>
        <w:tc>
          <w:tcPr>
            <w:tcW w:w="1455" w:type="dxa"/>
          </w:tcPr>
          <w:p w:rsidR="005A0C33" w:rsidRPr="009B4CFD" w:rsidRDefault="005A0C33" w:rsidP="008E5D65">
            <w:pPr>
              <w:jc w:val="center"/>
            </w:pPr>
            <w:r w:rsidRPr="009B4CFD">
              <w:t>01.10.1978</w:t>
            </w:r>
          </w:p>
        </w:tc>
        <w:tc>
          <w:tcPr>
            <w:tcW w:w="1134" w:type="dxa"/>
          </w:tcPr>
          <w:p w:rsidR="005A0C33" w:rsidRPr="009B4CFD" w:rsidRDefault="005A0C33" w:rsidP="008E5D65">
            <w:pPr>
              <w:jc w:val="center"/>
            </w:pPr>
          </w:p>
        </w:tc>
        <w:tc>
          <w:tcPr>
            <w:tcW w:w="1444" w:type="dxa"/>
          </w:tcPr>
          <w:p w:rsidR="005A0C33" w:rsidRPr="009B4CFD" w:rsidRDefault="005A0C33" w:rsidP="008E5D65">
            <w:pPr>
              <w:jc w:val="center"/>
            </w:pPr>
          </w:p>
        </w:tc>
      </w:tr>
    </w:tbl>
    <w:p w:rsidR="005A0C33" w:rsidRPr="009B4CFD" w:rsidRDefault="005A0C33" w:rsidP="005A0C33">
      <w:r w:rsidRPr="009B4CFD">
        <w:t> </w:t>
      </w:r>
    </w:p>
    <w:p w:rsidR="005A0C33" w:rsidRPr="009B4CFD" w:rsidRDefault="005A0C33" w:rsidP="005A0C33">
      <w:pPr>
        <w:jc w:val="center"/>
      </w:pPr>
      <w:r w:rsidRPr="009B4CFD">
        <w:t> </w:t>
      </w:r>
    </w:p>
    <w:p w:rsidR="005A0C33" w:rsidRPr="009B4CFD" w:rsidRDefault="005A0C33" w:rsidP="005A0C33">
      <w:pPr>
        <w:jc w:val="center"/>
      </w:pPr>
      <w:r w:rsidRPr="009B4CFD">
        <w:t xml:space="preserve">Нормативно- правовая база </w:t>
      </w:r>
    </w:p>
    <w:p w:rsidR="005A0C33" w:rsidRPr="009B4CFD" w:rsidRDefault="005A0C33" w:rsidP="005A0C33">
      <w:pPr>
        <w:jc w:val="center"/>
      </w:pPr>
    </w:p>
    <w:p w:rsidR="005A0C33" w:rsidRPr="009B4CFD" w:rsidRDefault="005A0C33" w:rsidP="005A0C33">
      <w:r w:rsidRPr="009B4CFD">
        <w:t>1.Устав учреждения (дата регистрац</w:t>
      </w:r>
      <w:r w:rsidR="00065A11">
        <w:t>ии, регистрационный номер) № 59-А от 09.04.2015</w:t>
      </w:r>
      <w:r w:rsidRPr="009B4CFD">
        <w:t xml:space="preserve"> года </w:t>
      </w:r>
    </w:p>
    <w:p w:rsidR="005A0C33" w:rsidRPr="009B4CFD" w:rsidRDefault="005A0C33" w:rsidP="005A0C33">
      <w:r w:rsidRPr="009B4CFD">
        <w:rPr>
          <w:color w:val="000000"/>
        </w:rPr>
        <w:t>2.Договор</w:t>
      </w:r>
      <w:r w:rsidRPr="009B4CFD">
        <w:t xml:space="preserve"> между учредителем и образовательным учреждением от 01.09.2012 года.</w:t>
      </w:r>
    </w:p>
    <w:p w:rsidR="005A0C33" w:rsidRDefault="005A0C33" w:rsidP="005A0C33">
      <w:r w:rsidRPr="009B4CFD">
        <w:t>3.Свидетельство о государственной регистрации права 03.03.2010 г</w:t>
      </w:r>
      <w:r w:rsidR="006C6DF8">
        <w:t>. серия: 95-АА, номер: 080815</w:t>
      </w:r>
    </w:p>
    <w:p w:rsidR="006C6DF8" w:rsidRPr="009B4CFD" w:rsidRDefault="006C6DF8" w:rsidP="005A0C33">
      <w:r>
        <w:t>4.Свидетельс</w:t>
      </w:r>
      <w:r w:rsidR="006018B1">
        <w:t>тво об гос. аккредитации 20 А 02 №0000309</w:t>
      </w:r>
    </w:p>
    <w:p w:rsidR="005A0C33" w:rsidRPr="009B4CFD" w:rsidRDefault="006C6DF8" w:rsidP="005A0C33">
      <w:r>
        <w:t>6</w:t>
      </w:r>
      <w:r w:rsidR="005A0C33" w:rsidRPr="009B4CFD">
        <w:t xml:space="preserve">.Локальные акты учреждения. </w:t>
      </w:r>
    </w:p>
    <w:p w:rsidR="005A0C33" w:rsidRPr="009B4CFD" w:rsidRDefault="006C6DF8" w:rsidP="005A0C33">
      <w:r>
        <w:t>7</w:t>
      </w:r>
      <w:r w:rsidR="005A0C33" w:rsidRPr="009B4CFD">
        <w:t>.К</w:t>
      </w:r>
      <w:r w:rsidR="006018B1">
        <w:t>оллективный договор на 2016-2019</w:t>
      </w:r>
      <w:r w:rsidR="005A0C33" w:rsidRPr="009B4CFD">
        <w:t xml:space="preserve"> </w:t>
      </w:r>
      <w:proofErr w:type="spellStart"/>
      <w:r w:rsidR="005A0C33" w:rsidRPr="009B4CFD">
        <w:t>г.г</w:t>
      </w:r>
      <w:proofErr w:type="spellEnd"/>
      <w:r w:rsidR="005A0C33" w:rsidRPr="009B4CFD">
        <w:t xml:space="preserve">. </w:t>
      </w:r>
    </w:p>
    <w:p w:rsidR="005A0C33" w:rsidRPr="009B4CFD" w:rsidRDefault="005A0C33" w:rsidP="005A0C33">
      <w:pPr>
        <w:jc w:val="center"/>
      </w:pPr>
      <w:r w:rsidRPr="009B4CFD">
        <w:t> </w:t>
      </w:r>
    </w:p>
    <w:p w:rsidR="005A0C33" w:rsidRPr="009B4CFD" w:rsidRDefault="005A0C33" w:rsidP="005A0C33">
      <w:pPr>
        <w:jc w:val="center"/>
      </w:pPr>
      <w:r w:rsidRPr="009B4CFD">
        <w:t> </w:t>
      </w:r>
    </w:p>
    <w:p w:rsidR="005A0C33" w:rsidRPr="009B4CFD" w:rsidRDefault="005A0C33" w:rsidP="005A0C33">
      <w:pPr>
        <w:jc w:val="center"/>
      </w:pPr>
      <w:r w:rsidRPr="009B4CFD">
        <w:t xml:space="preserve">Миссия школы. </w:t>
      </w:r>
    </w:p>
    <w:p w:rsidR="005A0C33" w:rsidRPr="009B4CFD" w:rsidRDefault="005A0C33" w:rsidP="005A0C33">
      <w:pPr>
        <w:shd w:val="clear" w:color="auto" w:fill="FFFFFF"/>
        <w:spacing w:line="413" w:lineRule="exact"/>
        <w:ind w:left="10" w:firstLine="706"/>
        <w:jc w:val="both"/>
      </w:pPr>
      <w:r w:rsidRPr="009B4CFD">
        <w:t xml:space="preserve">Школа имеет Устав, утвержденный Постановлением Главы МУ Наурского РУО. </w:t>
      </w:r>
      <w:r w:rsidRPr="009B4CFD">
        <w:br/>
        <w:t xml:space="preserve">Среди важнейших локальных актов, на основе которых работает школа, Положение о школе, Положение об Управляющем совете школы, Коллективный договор, Правила внутреннего трудового распорядка и др. </w:t>
      </w:r>
    </w:p>
    <w:p w:rsidR="005A0C33" w:rsidRPr="009B4CFD" w:rsidRDefault="005A0C33" w:rsidP="005A0C33">
      <w:pPr>
        <w:shd w:val="clear" w:color="auto" w:fill="FFFFFF"/>
        <w:spacing w:line="413" w:lineRule="exact"/>
        <w:ind w:left="10" w:firstLine="706"/>
        <w:jc w:val="both"/>
      </w:pPr>
      <w:r w:rsidRPr="009B4CFD">
        <w:t xml:space="preserve">Свою миссию коллектив школы видит в создании образовательно-воспитательного пространства, способствующего развитию и социализации учащихся, достижению современного качества образования. В своей деятельности мы руководствуемся принципами гуманизма и демократии, приоритета общечеловеческих ценностей, общедоступности и открытости образования. </w:t>
      </w:r>
      <w:r w:rsidRPr="009B4CFD">
        <w:br/>
        <w:t xml:space="preserve">Образовательная программа школы и учебный план предусматривают выполнение </w:t>
      </w:r>
      <w:r w:rsidRPr="009B4CFD">
        <w:rPr>
          <w:spacing w:val="1"/>
        </w:rPr>
        <w:t xml:space="preserve">государственной функции общеобразовательного учреждения - обеспечение базового общего среднего образования и </w:t>
      </w:r>
      <w:r w:rsidRPr="009B4CFD">
        <w:rPr>
          <w:spacing w:val="4"/>
        </w:rPr>
        <w:t xml:space="preserve">развитие ребенка в процессе обучения. Главным условием для достижения этих целей </w:t>
      </w:r>
      <w:r w:rsidRPr="009B4CFD">
        <w:rPr>
          <w:spacing w:val="2"/>
        </w:rPr>
        <w:t xml:space="preserve">является включение каждого ребенка на каждом учебном занятии в деятельность с учетом </w:t>
      </w:r>
      <w:r w:rsidRPr="009B4CFD">
        <w:t>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5A0C33" w:rsidRPr="009B4CFD" w:rsidRDefault="005A0C33" w:rsidP="005A0C33">
      <w:pPr>
        <w:spacing w:before="100" w:beforeAutospacing="1" w:after="100" w:afterAutospacing="1"/>
        <w:ind w:firstLine="709"/>
        <w:jc w:val="both"/>
      </w:pPr>
      <w:r w:rsidRPr="009B4CFD">
        <w:rPr>
          <w:color w:val="000000"/>
        </w:rPr>
        <w:t xml:space="preserve">Основной целью программы является </w:t>
      </w:r>
      <w:r w:rsidRPr="009B4CFD">
        <w:rPr>
          <w:b/>
          <w:bCs/>
          <w:color w:val="000000"/>
        </w:rPr>
        <w:t xml:space="preserve">создание личностно ориентированной образовательной системы в школе, развитие и функционирование которой </w:t>
      </w:r>
      <w:r w:rsidRPr="009B4CFD">
        <w:rPr>
          <w:b/>
          <w:bCs/>
          <w:color w:val="000000"/>
        </w:rPr>
        <w:lastRenderedPageBreak/>
        <w:t>осуществляется в интересах формирования социально направленной и творчески активной личности учащихся</w:t>
      </w:r>
      <w:r w:rsidRPr="009B4CFD">
        <w:rPr>
          <w:color w:val="000000"/>
        </w:rPr>
        <w:t xml:space="preserve">. </w:t>
      </w:r>
    </w:p>
    <w:p w:rsidR="005A0C33" w:rsidRPr="009B4CFD" w:rsidRDefault="005A0C33" w:rsidP="005A0C33">
      <w:pPr>
        <w:spacing w:before="100" w:beforeAutospacing="1" w:after="100" w:afterAutospacing="1"/>
        <w:ind w:firstLine="709"/>
        <w:jc w:val="both"/>
      </w:pPr>
      <w:r w:rsidRPr="009B4CFD">
        <w:rPr>
          <w:color w:val="000000"/>
        </w:rPr>
        <w:t>К числу приоритетных направлений развития школы в период с 201</w:t>
      </w:r>
      <w:r w:rsidR="006018B1">
        <w:rPr>
          <w:color w:val="000000"/>
        </w:rPr>
        <w:t>6</w:t>
      </w:r>
      <w:r w:rsidRPr="009B4CFD">
        <w:rPr>
          <w:color w:val="000000"/>
        </w:rPr>
        <w:t xml:space="preserve"> по 201</w:t>
      </w:r>
      <w:r w:rsidR="006018B1">
        <w:rPr>
          <w:color w:val="000000"/>
        </w:rPr>
        <w:t>8</w:t>
      </w:r>
      <w:r w:rsidRPr="009B4CFD">
        <w:rPr>
          <w:color w:val="000000"/>
        </w:rPr>
        <w:t>г г. нами отнесены следующие:</w:t>
      </w:r>
    </w:p>
    <w:p w:rsidR="005A0C33" w:rsidRPr="009B4CFD" w:rsidRDefault="005A0C33" w:rsidP="005A0C33">
      <w:pPr>
        <w:tabs>
          <w:tab w:val="num" w:pos="1069"/>
        </w:tabs>
        <w:spacing w:before="100" w:beforeAutospacing="1" w:after="100" w:afterAutospacing="1"/>
        <w:ind w:firstLine="709"/>
        <w:jc w:val="both"/>
      </w:pPr>
      <w:r w:rsidRPr="009B4CFD">
        <w:rPr>
          <w:color w:val="000000"/>
        </w:rPr>
        <w:t>         повышение качества учебной деятельности учащихся;</w:t>
      </w:r>
    </w:p>
    <w:p w:rsidR="005A0C33" w:rsidRPr="009B4CFD" w:rsidRDefault="005A0C33" w:rsidP="005A0C33">
      <w:pPr>
        <w:tabs>
          <w:tab w:val="num" w:pos="1069"/>
        </w:tabs>
        <w:spacing w:before="100" w:beforeAutospacing="1" w:after="100" w:afterAutospacing="1"/>
        <w:ind w:firstLine="709"/>
        <w:jc w:val="both"/>
      </w:pPr>
      <w:r w:rsidRPr="009B4CFD">
        <w:rPr>
          <w:color w:val="000000"/>
        </w:rPr>
        <w:t>         обновление воспитательной системы школы;</w:t>
      </w:r>
    </w:p>
    <w:p w:rsidR="005A0C33" w:rsidRPr="009B4CFD" w:rsidRDefault="005A0C33" w:rsidP="005A0C33">
      <w:pPr>
        <w:tabs>
          <w:tab w:val="num" w:pos="1069"/>
        </w:tabs>
        <w:spacing w:before="100" w:beforeAutospacing="1" w:after="100" w:afterAutospacing="1"/>
        <w:ind w:firstLine="709"/>
        <w:jc w:val="both"/>
      </w:pPr>
      <w:r w:rsidRPr="009B4CFD">
        <w:rPr>
          <w:color w:val="000000"/>
        </w:rPr>
        <w:t>         совершенствование качества педагогического персонала школы;</w:t>
      </w:r>
    </w:p>
    <w:p w:rsidR="005A0C33" w:rsidRPr="009B4CFD" w:rsidRDefault="005A0C33" w:rsidP="005A0C33">
      <w:pPr>
        <w:tabs>
          <w:tab w:val="num" w:pos="1069"/>
          <w:tab w:val="left" w:pos="8025"/>
        </w:tabs>
        <w:spacing w:before="100" w:beforeAutospacing="1" w:after="100" w:afterAutospacing="1"/>
        <w:ind w:firstLine="709"/>
        <w:jc w:val="both"/>
      </w:pPr>
      <w:r w:rsidRPr="009B4CFD">
        <w:rPr>
          <w:color w:val="000000"/>
        </w:rPr>
        <w:t xml:space="preserve">         модернизация управленческой системы школы. </w:t>
      </w:r>
      <w:r w:rsidRPr="009B4CFD">
        <w:rPr>
          <w:color w:val="000000"/>
        </w:rPr>
        <w:tab/>
      </w:r>
    </w:p>
    <w:p w:rsidR="005A0C33" w:rsidRPr="009B4CFD" w:rsidRDefault="005A0C33" w:rsidP="005A0C33">
      <w:pPr>
        <w:spacing w:line="360" w:lineRule="auto"/>
        <w:jc w:val="center"/>
      </w:pPr>
      <w:r w:rsidRPr="009B4CFD">
        <w:t xml:space="preserve">- совершенствование системы воспитания здорового образа жизни, системы </w:t>
      </w:r>
      <w:proofErr w:type="spellStart"/>
      <w:r w:rsidRPr="009B4CFD">
        <w:t>здоровьесберегающих</w:t>
      </w:r>
      <w:proofErr w:type="spellEnd"/>
      <w:r w:rsidRPr="009B4CFD">
        <w:t xml:space="preserve"> технологий обучения и формирование у учащихся целостного отношения к своему здоровью; </w:t>
      </w:r>
    </w:p>
    <w:p w:rsidR="005A0C33" w:rsidRPr="009B4CFD" w:rsidRDefault="005A0C33" w:rsidP="005A0C33">
      <w:pPr>
        <w:spacing w:line="360" w:lineRule="auto"/>
        <w:jc w:val="center"/>
      </w:pPr>
      <w:r w:rsidRPr="009B4CFD">
        <w:t xml:space="preserve">- более глубокое овладение техникой составления учебного плана школы, более оптимальное использование возможностей. </w:t>
      </w:r>
    </w:p>
    <w:p w:rsidR="00A67B13" w:rsidRPr="009B4CFD" w:rsidRDefault="00645B6F" w:rsidP="00A67B13">
      <w:pPr>
        <w:widowControl w:val="0"/>
        <w:shd w:val="clear" w:color="auto" w:fill="FFFFFF"/>
        <w:autoSpaceDE w:val="0"/>
        <w:autoSpaceDN w:val="0"/>
        <w:adjustRightInd w:val="0"/>
        <w:spacing w:line="413" w:lineRule="exact"/>
        <w:ind w:right="5"/>
        <w:rPr>
          <w:spacing w:val="-1"/>
        </w:rPr>
      </w:pPr>
      <w:r>
        <w:rPr>
          <w:spacing w:val="-1"/>
        </w:rPr>
        <w:t>В 2015-2016</w:t>
      </w:r>
      <w:r w:rsidR="00A67B13" w:rsidRPr="009B4CFD">
        <w:rPr>
          <w:spacing w:val="-1"/>
        </w:rPr>
        <w:t xml:space="preserve"> учебном году школа работала в режиме 6-дневной недели, занималось 25 </w:t>
      </w:r>
      <w:r w:rsidR="00A67B13" w:rsidRPr="009B4CFD">
        <w:rPr>
          <w:spacing w:val="3"/>
        </w:rPr>
        <w:t xml:space="preserve">класса в МБОУ «Калиновская </w:t>
      </w:r>
      <w:proofErr w:type="gramStart"/>
      <w:r w:rsidR="00A67B13" w:rsidRPr="009B4CFD">
        <w:rPr>
          <w:spacing w:val="3"/>
        </w:rPr>
        <w:t>СОШ»  в</w:t>
      </w:r>
      <w:proofErr w:type="gramEnd"/>
      <w:r w:rsidR="00A67B13" w:rsidRPr="009B4CFD">
        <w:rPr>
          <w:spacing w:val="3"/>
        </w:rPr>
        <w:t xml:space="preserve"> которых на начало учебного года обучалось 527 учащихся, из них 1 ученик </w:t>
      </w:r>
      <w:r w:rsidR="00A67B13" w:rsidRPr="009B4CFD">
        <w:rPr>
          <w:spacing w:val="-1"/>
        </w:rPr>
        <w:t>обучался индивидуально:</w:t>
      </w:r>
    </w:p>
    <w:p w:rsidR="00A67B13" w:rsidRPr="009B4CFD" w:rsidRDefault="00A67B13" w:rsidP="00A67B13">
      <w:pPr>
        <w:widowControl w:val="0"/>
        <w:shd w:val="clear" w:color="auto" w:fill="FFFFFF"/>
        <w:autoSpaceDE w:val="0"/>
        <w:autoSpaceDN w:val="0"/>
        <w:adjustRightInd w:val="0"/>
        <w:spacing w:line="413" w:lineRule="exact"/>
        <w:ind w:right="5"/>
      </w:pPr>
      <w:proofErr w:type="spellStart"/>
      <w:r w:rsidRPr="009B4CFD">
        <w:rPr>
          <w:spacing w:val="-1"/>
        </w:rPr>
        <w:t>Гацаев</w:t>
      </w:r>
      <w:proofErr w:type="spellEnd"/>
      <w:r w:rsidRPr="009B4CFD">
        <w:rPr>
          <w:spacing w:val="-1"/>
        </w:rPr>
        <w:t xml:space="preserve"> Магомед – 7 «Б» класс.</w:t>
      </w:r>
    </w:p>
    <w:p w:rsidR="005A0C33" w:rsidRPr="009B4CFD" w:rsidRDefault="005A0C33" w:rsidP="005A0C33">
      <w:pPr>
        <w:spacing w:line="360" w:lineRule="auto"/>
        <w:jc w:val="center"/>
      </w:pPr>
      <w:r w:rsidRPr="009B4CFD">
        <w:t> </w:t>
      </w:r>
    </w:p>
    <w:p w:rsidR="005A0C33" w:rsidRPr="009B4CFD" w:rsidRDefault="005A0C33" w:rsidP="005A0C33">
      <w:pPr>
        <w:jc w:val="center"/>
      </w:pPr>
    </w:p>
    <w:p w:rsidR="005A0C33" w:rsidRPr="009B4CFD" w:rsidRDefault="005A0C33" w:rsidP="005A0C33">
      <w:pPr>
        <w:spacing w:line="360" w:lineRule="auto"/>
        <w:jc w:val="center"/>
      </w:pPr>
      <w:r w:rsidRPr="009B4CFD">
        <w:t xml:space="preserve">ИННОВАЦИОННАЯ ДЕЯТЕЛЬНОСТЬ; </w:t>
      </w:r>
    </w:p>
    <w:p w:rsidR="005A0C33" w:rsidRPr="009B4CFD" w:rsidRDefault="005A0C33" w:rsidP="005A0C33">
      <w:pPr>
        <w:spacing w:line="360" w:lineRule="auto"/>
      </w:pPr>
      <w:r w:rsidRPr="009B4CFD">
        <w:t>1 .Проведение общественного обсуждения по всем направлениям НПО (</w:t>
      </w:r>
      <w:proofErr w:type="spellStart"/>
      <w:r w:rsidRPr="009B4CFD">
        <w:t>пед</w:t>
      </w:r>
      <w:proofErr w:type="spellEnd"/>
      <w:r w:rsidRPr="009B4CFD">
        <w:t xml:space="preserve">. советы, родительские собрания). </w:t>
      </w:r>
    </w:p>
    <w:p w:rsidR="005A0C33" w:rsidRPr="009B4CFD" w:rsidRDefault="005A0C33" w:rsidP="005A0C33">
      <w:pPr>
        <w:spacing w:line="360" w:lineRule="auto"/>
      </w:pPr>
      <w:r w:rsidRPr="009B4CFD">
        <w:t>2.Принятие мер по развитию общественного участия в управлении школой (попечительские, управленческие Советы).</w:t>
      </w:r>
    </w:p>
    <w:p w:rsidR="005A0C33" w:rsidRPr="009B4CFD" w:rsidRDefault="005A0C33" w:rsidP="005A0C33">
      <w:pPr>
        <w:spacing w:line="360" w:lineRule="auto"/>
      </w:pPr>
      <w:r w:rsidRPr="009B4CFD">
        <w:t xml:space="preserve"> 3..Переподготовка учителей через курсы повышения квалификации. </w:t>
      </w:r>
    </w:p>
    <w:p w:rsidR="005A0C33" w:rsidRPr="009B4CFD" w:rsidRDefault="005A0C33" w:rsidP="005A0C33">
      <w:pPr>
        <w:spacing w:line="360" w:lineRule="auto"/>
        <w:jc w:val="center"/>
      </w:pPr>
      <w:r w:rsidRPr="009B4CFD">
        <w:t> </w:t>
      </w:r>
    </w:p>
    <w:p w:rsidR="005A0C33" w:rsidRPr="009B4CFD" w:rsidRDefault="005A0C33" w:rsidP="005A0C33">
      <w:pPr>
        <w:spacing w:line="360" w:lineRule="auto"/>
      </w:pPr>
      <w:r w:rsidRPr="009B4CFD">
        <w:t xml:space="preserve">                                        МЕТОДИЧЕСКАЯ РАБОТА </w:t>
      </w:r>
    </w:p>
    <w:p w:rsidR="005A0C33" w:rsidRPr="009B4CFD" w:rsidRDefault="005A0C33" w:rsidP="005A0C33">
      <w:pPr>
        <w:spacing w:line="360" w:lineRule="auto"/>
      </w:pPr>
      <w:r w:rsidRPr="009B4CFD">
        <w:t>1.Организация методических объединений (ШМО естественно- математического цикла). </w:t>
      </w:r>
    </w:p>
    <w:p w:rsidR="005A0C33" w:rsidRPr="009B4CFD" w:rsidRDefault="005A0C33" w:rsidP="005A0C33">
      <w:pPr>
        <w:spacing w:line="360" w:lineRule="auto"/>
      </w:pPr>
      <w:r w:rsidRPr="009B4CFD">
        <w:t xml:space="preserve">2.Проведение открытых уроков  в школе. </w:t>
      </w:r>
    </w:p>
    <w:p w:rsidR="005A0C33" w:rsidRPr="009B4CFD" w:rsidRDefault="005A0C33" w:rsidP="005A0C33">
      <w:pPr>
        <w:spacing w:line="360" w:lineRule="auto"/>
      </w:pPr>
      <w:r w:rsidRPr="009B4CFD">
        <w:t xml:space="preserve">3.Семинары (конференции) с выступлением лучших учителей школы. </w:t>
      </w:r>
    </w:p>
    <w:p w:rsidR="005A0C33" w:rsidRPr="009B4CFD" w:rsidRDefault="005A0C33" w:rsidP="005A0C33">
      <w:pPr>
        <w:spacing w:line="360" w:lineRule="auto"/>
      </w:pPr>
      <w:r w:rsidRPr="009B4CFD">
        <w:t xml:space="preserve">4.Овладение знаниями новых технологий (специальные курсы). </w:t>
      </w:r>
    </w:p>
    <w:p w:rsidR="005A0C33" w:rsidRPr="009B4CFD" w:rsidRDefault="005A0C33" w:rsidP="005A0C33">
      <w:pPr>
        <w:spacing w:line="360" w:lineRule="auto"/>
      </w:pPr>
      <w:r w:rsidRPr="009B4CFD">
        <w:t xml:space="preserve">5.Учебный план школы. </w:t>
      </w:r>
    </w:p>
    <w:p w:rsidR="005A0C33" w:rsidRPr="009B4CFD" w:rsidRDefault="005A0C33" w:rsidP="005A0C33">
      <w:pPr>
        <w:spacing w:line="360" w:lineRule="auto"/>
      </w:pPr>
      <w:r w:rsidRPr="009B4CFD">
        <w:t>Содержание образования в школе отражено в ее учебном плане.</w:t>
      </w:r>
    </w:p>
    <w:p w:rsidR="005A0C33" w:rsidRPr="009B4CFD" w:rsidRDefault="005A0C33" w:rsidP="005A0C33">
      <w:pPr>
        <w:spacing w:line="360" w:lineRule="auto"/>
      </w:pPr>
    </w:p>
    <w:p w:rsidR="005A0C33" w:rsidRPr="009B4CFD" w:rsidRDefault="005A0C33" w:rsidP="005A0C33">
      <w:pPr>
        <w:spacing w:line="360" w:lineRule="auto"/>
      </w:pPr>
      <w:r w:rsidRPr="009B4CFD">
        <w:lastRenderedPageBreak/>
        <w:t xml:space="preserve"> Необходимо сказать, что общее количество уроков в неделю регламентируется предельно допустимой учебной нагрузкой в соответствии с </w:t>
      </w:r>
      <w:proofErr w:type="spellStart"/>
      <w:r w:rsidRPr="009B4CFD">
        <w:t>санитарно</w:t>
      </w:r>
      <w:proofErr w:type="spellEnd"/>
      <w:r w:rsidRPr="009B4CFD">
        <w:t xml:space="preserve"> – эпидемиологическими требованиями и нормами СанПиН п. 2.4.2.1178-02 «Гигиенические требования к условиям обучения в общеобразовательных учреждениях». Превышения этих норм у нас не допускается, осуществляется систематический контроль норм домашних заданий, педагоги школы используют в учебном процессе </w:t>
      </w:r>
      <w:proofErr w:type="spellStart"/>
      <w:r w:rsidRPr="009B4CFD">
        <w:t>здоровьесберегающие</w:t>
      </w:r>
      <w:proofErr w:type="spellEnd"/>
      <w:r w:rsidRPr="009B4CFD">
        <w:t xml:space="preserve"> технологии.</w:t>
      </w:r>
    </w:p>
    <w:p w:rsidR="005A0C33" w:rsidRPr="009B4CFD" w:rsidRDefault="005A0C33" w:rsidP="005A0C33">
      <w:pPr>
        <w:spacing w:line="360" w:lineRule="auto"/>
        <w:jc w:val="center"/>
      </w:pPr>
    </w:p>
    <w:p w:rsidR="005A0C33" w:rsidRPr="009B4CFD" w:rsidRDefault="005A0C33" w:rsidP="005A0C33">
      <w:pPr>
        <w:spacing w:line="360" w:lineRule="auto"/>
        <w:jc w:val="center"/>
        <w:rPr>
          <w:b/>
        </w:rPr>
      </w:pPr>
      <w:r w:rsidRPr="009B4CFD">
        <w:rPr>
          <w:b/>
        </w:rPr>
        <w:t>ВОСПИТАТЕЛЬНАЯ РАБОТА</w:t>
      </w:r>
    </w:p>
    <w:p w:rsidR="005A0C33" w:rsidRPr="009B4CFD" w:rsidRDefault="005A0C33" w:rsidP="005A0C33">
      <w:pPr>
        <w:spacing w:line="360" w:lineRule="auto"/>
      </w:pPr>
      <w:r w:rsidRPr="009B4CFD">
        <w:t xml:space="preserve"> В воспитательной работе коллективная деятельность направлена на реализацию социально значимых общественных задач и перспектив, выработался план традиционных праздников:</w:t>
      </w:r>
    </w:p>
    <w:p w:rsidR="005A0C33" w:rsidRPr="009B4CFD" w:rsidRDefault="005A0C33" w:rsidP="005A0C33">
      <w:pPr>
        <w:spacing w:line="360" w:lineRule="auto"/>
      </w:pPr>
    </w:p>
    <w:p w:rsidR="005A0C33" w:rsidRPr="009B4CFD" w:rsidRDefault="005A0C33" w:rsidP="005A0C33">
      <w:pPr>
        <w:spacing w:line="360" w:lineRule="auto"/>
      </w:pPr>
      <w:r w:rsidRPr="009B4CFD">
        <w:t xml:space="preserve">· Торжественная линейка «Здравствуй, школа!» </w:t>
      </w:r>
    </w:p>
    <w:p w:rsidR="005A0C33" w:rsidRPr="009B4CFD" w:rsidRDefault="005A0C33" w:rsidP="005A0C33">
      <w:pPr>
        <w:spacing w:line="360" w:lineRule="auto"/>
      </w:pPr>
      <w:r w:rsidRPr="009B4CFD">
        <w:t xml:space="preserve">· Глобальная неделя безопасности на дорогах. </w:t>
      </w:r>
    </w:p>
    <w:p w:rsidR="005A0C33" w:rsidRPr="009B4CFD" w:rsidRDefault="005A0C33" w:rsidP="005A0C33">
      <w:pPr>
        <w:spacing w:line="360" w:lineRule="auto"/>
      </w:pPr>
      <w:r w:rsidRPr="009B4CFD">
        <w:t>· Праздник «</w:t>
      </w:r>
      <w:proofErr w:type="spellStart"/>
      <w:r w:rsidRPr="009B4CFD">
        <w:t>Осенины</w:t>
      </w:r>
      <w:proofErr w:type="spellEnd"/>
      <w:r w:rsidRPr="009B4CFD">
        <w:t>».</w:t>
      </w:r>
    </w:p>
    <w:p w:rsidR="005A0C33" w:rsidRPr="009B4CFD" w:rsidRDefault="005A0C33" w:rsidP="005A0C33">
      <w:pPr>
        <w:spacing w:line="360" w:lineRule="auto"/>
      </w:pPr>
      <w:r w:rsidRPr="009B4CFD">
        <w:t xml:space="preserve"> · День матери. </w:t>
      </w:r>
    </w:p>
    <w:p w:rsidR="005A0C33" w:rsidRPr="009B4CFD" w:rsidRDefault="005A0C33" w:rsidP="005A0C33">
      <w:pPr>
        <w:spacing w:line="360" w:lineRule="auto"/>
      </w:pPr>
      <w:r w:rsidRPr="009B4CFD">
        <w:t xml:space="preserve">· Новогодние праздники. </w:t>
      </w:r>
    </w:p>
    <w:p w:rsidR="005A0C33" w:rsidRPr="009B4CFD" w:rsidRDefault="005A0C33" w:rsidP="005A0C33">
      <w:pPr>
        <w:spacing w:line="360" w:lineRule="auto"/>
      </w:pPr>
      <w:r w:rsidRPr="009B4CFD">
        <w:t xml:space="preserve">· «А, ну-ка, мальчишки!». </w:t>
      </w:r>
    </w:p>
    <w:p w:rsidR="005A0C33" w:rsidRPr="009B4CFD" w:rsidRDefault="005A0C33" w:rsidP="005A0C33">
      <w:pPr>
        <w:spacing w:line="360" w:lineRule="auto"/>
      </w:pPr>
      <w:r w:rsidRPr="009B4CFD">
        <w:t>· «А, ну-ка, девчонки!</w:t>
      </w:r>
    </w:p>
    <w:p w:rsidR="005A0C33" w:rsidRPr="009B4CFD" w:rsidRDefault="005A0C33" w:rsidP="005A0C33">
      <w:pPr>
        <w:spacing w:line="360" w:lineRule="auto"/>
      </w:pPr>
      <w:r w:rsidRPr="009B4CFD">
        <w:t>. Встречи с ветеранами ВОВ.</w:t>
      </w:r>
    </w:p>
    <w:p w:rsidR="005A0C33" w:rsidRPr="009B4CFD" w:rsidRDefault="005A0C33" w:rsidP="005A0C33">
      <w:pPr>
        <w:spacing w:line="360" w:lineRule="auto"/>
      </w:pPr>
      <w:r w:rsidRPr="009B4CFD">
        <w:t xml:space="preserve"> · к Дню Победы. </w:t>
      </w:r>
    </w:p>
    <w:p w:rsidR="005A0C33" w:rsidRPr="009B4CFD" w:rsidRDefault="005A0C33" w:rsidP="005A0C33">
      <w:pPr>
        <w:spacing w:line="360" w:lineRule="auto"/>
      </w:pPr>
      <w:r w:rsidRPr="009B4CFD">
        <w:t xml:space="preserve">· Праздник последнего звонка. </w:t>
      </w:r>
    </w:p>
    <w:p w:rsidR="005A0C33" w:rsidRPr="009B4CFD" w:rsidRDefault="005A0C33" w:rsidP="005A0C33">
      <w:pPr>
        <w:spacing w:line="360" w:lineRule="auto"/>
      </w:pPr>
    </w:p>
    <w:p w:rsidR="005A0C33" w:rsidRPr="009B4CFD" w:rsidRDefault="005A0C33" w:rsidP="005A0C33">
      <w:pPr>
        <w:jc w:val="center"/>
      </w:pPr>
      <w:r w:rsidRPr="009B4CFD">
        <w:t>  </w:t>
      </w:r>
    </w:p>
    <w:p w:rsidR="005A0C33" w:rsidRPr="009B4CFD" w:rsidRDefault="005A0C33" w:rsidP="005A0C33">
      <w:pPr>
        <w:jc w:val="center"/>
      </w:pPr>
      <w:r w:rsidRPr="009B4CFD">
        <w:t> </w:t>
      </w:r>
    </w:p>
    <w:p w:rsidR="005A0C33" w:rsidRPr="009B4CFD" w:rsidRDefault="005A0C33" w:rsidP="005A0C33">
      <w:pPr>
        <w:jc w:val="center"/>
      </w:pPr>
      <w:r w:rsidRPr="009B4CFD">
        <w:t xml:space="preserve">Материальные ресурсы. </w:t>
      </w:r>
    </w:p>
    <w:p w:rsidR="005A0C33" w:rsidRPr="009B4CFD" w:rsidRDefault="005A0C33" w:rsidP="005A0C33">
      <w:pPr>
        <w:jc w:val="center"/>
      </w:pPr>
    </w:p>
    <w:p w:rsidR="005A0C33" w:rsidRPr="009B4CFD" w:rsidRDefault="005A0C33" w:rsidP="005A0C33">
      <w:pPr>
        <w:spacing w:line="360" w:lineRule="auto"/>
      </w:pPr>
      <w:r w:rsidRPr="009B4CFD">
        <w:t xml:space="preserve">         Школа расположена в трехэтажном здании 1968 года постройки с проектной мощностью </w:t>
      </w:r>
      <w:r w:rsidRPr="009B4CFD">
        <w:rPr>
          <w:color w:val="000000"/>
        </w:rPr>
        <w:t xml:space="preserve">500 </w:t>
      </w:r>
      <w:r w:rsidRPr="009B4CFD">
        <w:t xml:space="preserve">посадочных мест. В учебном заведении 21 предметных кабинетов.       Работает кабинет информатики. </w:t>
      </w:r>
    </w:p>
    <w:p w:rsidR="005A0C33" w:rsidRPr="009B4CFD" w:rsidRDefault="005A0C33" w:rsidP="005A0C33">
      <w:pPr>
        <w:spacing w:line="360" w:lineRule="auto"/>
      </w:pPr>
      <w:r w:rsidRPr="009B4CFD">
        <w:t xml:space="preserve">Библиотека занимает изолированное приспособленное помещение – комнату. </w:t>
      </w:r>
      <w:r w:rsidR="00A67B13" w:rsidRPr="009B4CFD">
        <w:t>Количество учебников - 8 112, методических пособий -100, художественной литературы – 2 900</w:t>
      </w:r>
    </w:p>
    <w:p w:rsidR="005A0C33" w:rsidRPr="009B4CFD" w:rsidRDefault="005A0C33" w:rsidP="005A0C33">
      <w:pPr>
        <w:spacing w:line="360" w:lineRule="auto"/>
      </w:pPr>
      <w:r w:rsidRPr="009B4CFD">
        <w:t xml:space="preserve">        Физическое развитие учащихся осуществляется в спортивном зале площадью – 200 </w:t>
      </w:r>
      <w:proofErr w:type="spellStart"/>
      <w:r w:rsidRPr="009B4CFD">
        <w:t>кв.м</w:t>
      </w:r>
      <w:proofErr w:type="spellEnd"/>
      <w:r w:rsidRPr="009B4CFD">
        <w:t xml:space="preserve">. и на спортивной площадке общей площадью 1500 </w:t>
      </w:r>
      <w:proofErr w:type="spellStart"/>
      <w:r w:rsidRPr="009B4CFD">
        <w:t>кв.м</w:t>
      </w:r>
      <w:proofErr w:type="spellEnd"/>
      <w:r w:rsidRPr="009B4CFD">
        <w:t>., где имеется прыжковая яма. Для проведения уроков физической культуры и занятий различных секций в школе имеются мячи, маты, и др. В целом обеспеченность спортивным оборудованием составляет 50%.</w:t>
      </w:r>
    </w:p>
    <w:p w:rsidR="005A0C33" w:rsidRPr="009B4CFD" w:rsidRDefault="005A0C33" w:rsidP="005A0C33">
      <w:pPr>
        <w:spacing w:line="360" w:lineRule="auto"/>
      </w:pPr>
      <w:r w:rsidRPr="009B4CFD">
        <w:lastRenderedPageBreak/>
        <w:t xml:space="preserve"> Школьная столовая рассчитана на 40 посадочных мест, идет постепенное обновление оборудования пищеблока. </w:t>
      </w:r>
    </w:p>
    <w:p w:rsidR="005A0C33" w:rsidRPr="009B4CFD" w:rsidRDefault="005A0C33" w:rsidP="005A0C33">
      <w:pPr>
        <w:spacing w:line="360" w:lineRule="auto"/>
      </w:pPr>
      <w:r w:rsidRPr="009B4CFD">
        <w:t xml:space="preserve">В школе имеется медицинский кабинет. </w:t>
      </w:r>
    </w:p>
    <w:p w:rsidR="005A0C33" w:rsidRPr="009B4CFD" w:rsidRDefault="005A0C33" w:rsidP="005A0C33">
      <w:pPr>
        <w:jc w:val="center"/>
      </w:pPr>
      <w:r w:rsidRPr="009B4CFD">
        <w:t> </w:t>
      </w:r>
    </w:p>
    <w:p w:rsidR="005A0C33" w:rsidRPr="009B4CFD" w:rsidRDefault="005A0C33" w:rsidP="005A0C33">
      <w:pPr>
        <w:jc w:val="center"/>
      </w:pPr>
      <w:r w:rsidRPr="009B4CFD">
        <w:t xml:space="preserve">Кадровое обеспечение образовательного процесса. </w:t>
      </w:r>
    </w:p>
    <w:p w:rsidR="005A0C33" w:rsidRPr="009B4CFD" w:rsidRDefault="005A0C33" w:rsidP="005A0C33">
      <w:pPr>
        <w:jc w:val="center"/>
      </w:pPr>
    </w:p>
    <w:p w:rsidR="005A0C33" w:rsidRPr="009B4CFD" w:rsidRDefault="005A0C33" w:rsidP="005A0C33">
      <w:pPr>
        <w:jc w:val="center"/>
      </w:pPr>
    </w:p>
    <w:p w:rsidR="007B3521" w:rsidRPr="007B3521" w:rsidRDefault="007B3521" w:rsidP="007B3521">
      <w:pPr>
        <w:spacing w:line="360" w:lineRule="auto"/>
        <w:jc w:val="center"/>
      </w:pPr>
      <w:r w:rsidRPr="007B3521">
        <w:rPr>
          <w:b/>
          <w:bCs/>
        </w:rPr>
        <w:t>Анализ педагогических кадров:</w:t>
      </w:r>
    </w:p>
    <w:p w:rsidR="007B3521" w:rsidRPr="007B3521" w:rsidRDefault="007B3521" w:rsidP="007B3521">
      <w:pPr>
        <w:spacing w:line="360" w:lineRule="auto"/>
        <w:jc w:val="center"/>
      </w:pPr>
      <w:r w:rsidRPr="007B3521">
        <w:t xml:space="preserve">Педагогический коллектив школы составляют 55 педагогов. </w:t>
      </w:r>
    </w:p>
    <w:p w:rsidR="007B3521" w:rsidRPr="007B3521" w:rsidRDefault="007B3521" w:rsidP="007B3521">
      <w:pPr>
        <w:spacing w:line="360" w:lineRule="auto"/>
        <w:jc w:val="center"/>
      </w:pPr>
      <w:r w:rsidRPr="007B3521">
        <w:t xml:space="preserve">Высшее образование имеют 44педагогов (79,6%), </w:t>
      </w:r>
    </w:p>
    <w:p w:rsidR="007B3521" w:rsidRPr="007B3521" w:rsidRDefault="007B3521" w:rsidP="007B3521">
      <w:pPr>
        <w:spacing w:line="360" w:lineRule="auto"/>
        <w:jc w:val="center"/>
      </w:pPr>
      <w:r w:rsidRPr="007B3521">
        <w:t xml:space="preserve">н/высшее – 3 педагога (5,5%), </w:t>
      </w:r>
    </w:p>
    <w:p w:rsidR="007B3521" w:rsidRPr="007B3521" w:rsidRDefault="007B3521" w:rsidP="007B3521">
      <w:pPr>
        <w:spacing w:line="360" w:lineRule="auto"/>
        <w:jc w:val="center"/>
      </w:pPr>
      <w:r w:rsidRPr="007B3521">
        <w:t>средне- специальное –13 педагогов (22%).</w:t>
      </w:r>
    </w:p>
    <w:p w:rsidR="007B3521" w:rsidRPr="007B3521" w:rsidRDefault="007B3521" w:rsidP="007B3521">
      <w:pPr>
        <w:spacing w:line="360" w:lineRule="auto"/>
        <w:jc w:val="center"/>
      </w:pPr>
      <w:r w:rsidRPr="007B3521">
        <w:rPr>
          <w:b/>
        </w:rPr>
        <w:t>Кадровый состав</w:t>
      </w:r>
    </w:p>
    <w:tbl>
      <w:tblPr>
        <w:tblpPr w:leftFromText="45" w:rightFromText="45" w:bottomFromText="200" w:vertAnchor="text" w:horzAnchor="margin" w:tblpY="522"/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3311"/>
        <w:gridCol w:w="3309"/>
      </w:tblGrid>
      <w:tr w:rsidR="007B3521" w:rsidRPr="007B3521" w:rsidTr="007B3521">
        <w:trPr>
          <w:tblCellSpacing w:w="0" w:type="dxa"/>
        </w:trPr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rPr>
                <w:b/>
                <w:bCs/>
              </w:rPr>
              <w:t>Общий состав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rPr>
                <w:b/>
                <w:bCs/>
              </w:rPr>
              <w:t>количество</w:t>
            </w:r>
          </w:p>
        </w:tc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rPr>
                <w:b/>
                <w:bCs/>
              </w:rPr>
              <w:t>%</w:t>
            </w:r>
          </w:p>
        </w:tc>
      </w:tr>
      <w:tr w:rsidR="007B3521" w:rsidRPr="007B3521" w:rsidTr="007B3521">
        <w:trPr>
          <w:tblCellSpacing w:w="0" w:type="dxa"/>
        </w:trPr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t>высшее образование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t>44</w:t>
            </w:r>
          </w:p>
        </w:tc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t>79,6</w:t>
            </w:r>
          </w:p>
        </w:tc>
      </w:tr>
      <w:tr w:rsidR="007B3521" w:rsidRPr="007B3521" w:rsidTr="007B3521">
        <w:trPr>
          <w:tblCellSpacing w:w="0" w:type="dxa"/>
        </w:trPr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t>н/высшее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t>3</w:t>
            </w:r>
          </w:p>
        </w:tc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t>5,5</w:t>
            </w:r>
          </w:p>
        </w:tc>
      </w:tr>
      <w:tr w:rsidR="007B3521" w:rsidRPr="007B3521" w:rsidTr="007B3521">
        <w:trPr>
          <w:tblCellSpacing w:w="0" w:type="dxa"/>
        </w:trPr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t>средне-специальное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t>12</w:t>
            </w:r>
          </w:p>
        </w:tc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521" w:rsidRPr="007B3521" w:rsidRDefault="007B3521" w:rsidP="007B3521">
            <w:pPr>
              <w:spacing w:line="360" w:lineRule="auto"/>
              <w:jc w:val="center"/>
            </w:pPr>
            <w:r w:rsidRPr="007B3521">
              <w:t>22</w:t>
            </w:r>
          </w:p>
        </w:tc>
      </w:tr>
    </w:tbl>
    <w:p w:rsidR="005A0C33" w:rsidRPr="007B3521" w:rsidRDefault="005A0C33" w:rsidP="007B3521">
      <w:pPr>
        <w:spacing w:line="360" w:lineRule="auto"/>
        <w:jc w:val="center"/>
      </w:pPr>
    </w:p>
    <w:p w:rsidR="007B3521" w:rsidRDefault="007B3521" w:rsidP="005A0C33">
      <w:pPr>
        <w:shd w:val="clear" w:color="auto" w:fill="FFFFFF"/>
        <w:spacing w:line="480" w:lineRule="auto"/>
        <w:ind w:left="422" w:right="922"/>
        <w:jc w:val="center"/>
        <w:rPr>
          <w:b/>
        </w:rPr>
      </w:pPr>
    </w:p>
    <w:p w:rsidR="005A0C33" w:rsidRPr="009B4CFD" w:rsidRDefault="005A0C33" w:rsidP="005A0C33">
      <w:pPr>
        <w:shd w:val="clear" w:color="auto" w:fill="FFFFFF"/>
        <w:spacing w:line="480" w:lineRule="auto"/>
        <w:ind w:left="422" w:right="922"/>
        <w:jc w:val="center"/>
        <w:rPr>
          <w:b/>
        </w:rPr>
      </w:pPr>
      <w:r w:rsidRPr="009B4CFD">
        <w:rPr>
          <w:b/>
        </w:rPr>
        <w:t xml:space="preserve">Победители </w:t>
      </w:r>
      <w:proofErr w:type="gramStart"/>
      <w:r w:rsidRPr="009B4CFD">
        <w:rPr>
          <w:b/>
        </w:rPr>
        <w:t>конкурса  Приоритетного</w:t>
      </w:r>
      <w:proofErr w:type="gramEnd"/>
      <w:r w:rsidRPr="009B4CFD">
        <w:rPr>
          <w:b/>
        </w:rPr>
        <w:t xml:space="preserve">  национального проекта «Образование»</w:t>
      </w:r>
    </w:p>
    <w:p w:rsidR="005A0C33" w:rsidRPr="009B4CFD" w:rsidRDefault="005A0C33" w:rsidP="005A0C33">
      <w:pPr>
        <w:shd w:val="clear" w:color="auto" w:fill="FFFFFF"/>
        <w:spacing w:line="480" w:lineRule="auto"/>
        <w:ind w:left="422" w:right="922"/>
        <w:jc w:val="center"/>
      </w:pPr>
      <w:r w:rsidRPr="009B4CFD">
        <w:t xml:space="preserve">«Почетный работник общего  образования РФ» </w:t>
      </w:r>
      <w:proofErr w:type="spellStart"/>
      <w:r w:rsidRPr="009B4CFD">
        <w:t>Хитиев</w:t>
      </w:r>
      <w:proofErr w:type="spellEnd"/>
      <w:r w:rsidRPr="009B4CFD">
        <w:t xml:space="preserve"> С. Б.</w:t>
      </w:r>
    </w:p>
    <w:p w:rsidR="005A0C33" w:rsidRPr="009B4CFD" w:rsidRDefault="005A0C33" w:rsidP="005A0C33">
      <w:pPr>
        <w:shd w:val="clear" w:color="auto" w:fill="FFFFFF"/>
        <w:spacing w:line="480" w:lineRule="auto"/>
        <w:ind w:left="422" w:right="922"/>
        <w:jc w:val="center"/>
      </w:pPr>
      <w:r w:rsidRPr="009B4CFD">
        <w:t xml:space="preserve">«Отличник народного просвещения» </w:t>
      </w:r>
      <w:proofErr w:type="spellStart"/>
      <w:r w:rsidRPr="009B4CFD">
        <w:t>Хитиев</w:t>
      </w:r>
      <w:proofErr w:type="spellEnd"/>
      <w:r w:rsidRPr="009B4CFD">
        <w:t xml:space="preserve"> С. Б.</w:t>
      </w:r>
    </w:p>
    <w:p w:rsidR="005A0C33" w:rsidRPr="009B4CFD" w:rsidRDefault="005A0C33" w:rsidP="005A0C33">
      <w:pPr>
        <w:shd w:val="clear" w:color="auto" w:fill="FFFFFF"/>
        <w:spacing w:line="480" w:lineRule="auto"/>
        <w:ind w:left="422" w:right="922"/>
        <w:jc w:val="center"/>
      </w:pPr>
      <w:r w:rsidRPr="009B4CFD">
        <w:t xml:space="preserve">Почетное звание «Заслуженный учитель ЧР»  удостоены    за 2011 год: Баранова Н. П. – учитель химии; </w:t>
      </w:r>
      <w:proofErr w:type="spellStart"/>
      <w:r w:rsidRPr="009B4CFD">
        <w:t>Хитиев</w:t>
      </w:r>
      <w:proofErr w:type="spellEnd"/>
      <w:r w:rsidRPr="009B4CFD">
        <w:t xml:space="preserve"> С. Б. – учитель чеченского языка и литературы.</w:t>
      </w:r>
    </w:p>
    <w:p w:rsidR="005A0C33" w:rsidRPr="009B4CFD" w:rsidRDefault="005A0C33" w:rsidP="005A0C33">
      <w:pPr>
        <w:jc w:val="center"/>
      </w:pPr>
    </w:p>
    <w:p w:rsidR="005A0C33" w:rsidRPr="009B4CFD" w:rsidRDefault="005A0C33" w:rsidP="005A0C33">
      <w:pPr>
        <w:spacing w:line="360" w:lineRule="auto"/>
        <w:jc w:val="center"/>
      </w:pPr>
      <w:r w:rsidRPr="009B4CFD">
        <w:t>Таким образом, основную часть педагогического коллектива составляют опытные, грамотные, высококвалифицированные педагоги, способные к инновационной деятельности, разработке и внедрению новых форм работы с учащимися и их родителями.</w:t>
      </w:r>
    </w:p>
    <w:p w:rsidR="005A0C33" w:rsidRPr="009B4CFD" w:rsidRDefault="005A0C33" w:rsidP="005A0C33">
      <w:pPr>
        <w:spacing w:line="360" w:lineRule="auto"/>
        <w:jc w:val="center"/>
      </w:pPr>
      <w:r w:rsidRPr="009B4CFD">
        <w:t xml:space="preserve"> Администрации школы удалось добиться минимальной текучести кадров и отсутствия вакансий. Основными требованиями к учителю становятся его профессиональная компетентность, знание предмета, способность к самосовершенствованию, поиск новых форм организации учебно-воспитательного процесса. Обновление содержания образования </w:t>
      </w:r>
      <w:r w:rsidRPr="009B4CFD">
        <w:lastRenderedPageBreak/>
        <w:t>требует постоянного повышен</w:t>
      </w:r>
      <w:r w:rsidR="00B711B6" w:rsidRPr="009B4CFD">
        <w:t>ия квалификации учителей. В 2013/14</w:t>
      </w:r>
      <w:r w:rsidRPr="009B4CFD">
        <w:t xml:space="preserve"> уч. году прошли курсовую подготовку учителя: русского языка, зам. </w:t>
      </w:r>
      <w:proofErr w:type="spellStart"/>
      <w:r w:rsidRPr="009B4CFD">
        <w:t>дир</w:t>
      </w:r>
      <w:proofErr w:type="spellEnd"/>
      <w:r w:rsidRPr="009B4CFD">
        <w:t>. по  , ВР,</w:t>
      </w:r>
      <w:r w:rsidR="008E5D65" w:rsidRPr="009B4CFD">
        <w:t xml:space="preserve"> </w:t>
      </w:r>
      <w:r w:rsidR="00B711B6" w:rsidRPr="009B4CFD">
        <w:t>ИКТ</w:t>
      </w:r>
      <w:r w:rsidRPr="009B4CFD">
        <w:t xml:space="preserve">  </w:t>
      </w:r>
      <w:r w:rsidR="00B711B6" w:rsidRPr="009B4CFD">
        <w:t xml:space="preserve"> руководитель ОБЖ, </w:t>
      </w:r>
      <w:r w:rsidRPr="009B4CFD">
        <w:t xml:space="preserve">учитель </w:t>
      </w:r>
      <w:r w:rsidR="00B711B6" w:rsidRPr="009B4CFD">
        <w:t xml:space="preserve">английского </w:t>
      </w:r>
      <w:r w:rsidRPr="009B4CFD">
        <w:t xml:space="preserve"> языка, </w:t>
      </w:r>
      <w:r w:rsidR="00B711B6" w:rsidRPr="009B4CFD">
        <w:t>технологии</w:t>
      </w:r>
      <w:r w:rsidRPr="009B4CFD">
        <w:t xml:space="preserve">, что способствует повышению уровня профессионального мастерства педагогов. </w:t>
      </w:r>
    </w:p>
    <w:p w:rsidR="005A0C33" w:rsidRPr="009B4CFD" w:rsidRDefault="005A0C33" w:rsidP="005A0C33">
      <w:pPr>
        <w:jc w:val="center"/>
      </w:pPr>
    </w:p>
    <w:p w:rsidR="005A0C33" w:rsidRPr="009B4CFD" w:rsidRDefault="005A0C33" w:rsidP="005A0C33">
      <w:pPr>
        <w:jc w:val="center"/>
      </w:pPr>
    </w:p>
    <w:p w:rsidR="005A0C33" w:rsidRPr="009B4CFD" w:rsidRDefault="005A0C33" w:rsidP="005A0C33">
      <w:pPr>
        <w:jc w:val="center"/>
      </w:pPr>
      <w:r w:rsidRPr="009B4CFD">
        <w:t>Информационные ресурсы ИКТ – обеспеченность:</w:t>
      </w:r>
    </w:p>
    <w:p w:rsidR="005A0C33" w:rsidRPr="009B4CFD" w:rsidRDefault="005A0C33" w:rsidP="005A0C33">
      <w:pPr>
        <w:spacing w:line="360" w:lineRule="auto"/>
        <w:jc w:val="center"/>
      </w:pPr>
    </w:p>
    <w:p w:rsidR="005A0C33" w:rsidRPr="009B4CFD" w:rsidRDefault="005A0C33" w:rsidP="005A0C33">
      <w:pPr>
        <w:spacing w:line="360" w:lineRule="auto"/>
        <w:jc w:val="center"/>
      </w:pPr>
      <w:r w:rsidRPr="009B4CFD">
        <w:t xml:space="preserve"> Всего компьютеров -  </w:t>
      </w:r>
      <w:r w:rsidR="0078580D">
        <w:t>42</w:t>
      </w:r>
    </w:p>
    <w:p w:rsidR="005A0C33" w:rsidRPr="009B4CFD" w:rsidRDefault="0078580D" w:rsidP="005A0C33">
      <w:pPr>
        <w:spacing w:line="360" w:lineRule="auto"/>
        <w:jc w:val="center"/>
      </w:pPr>
      <w:r>
        <w:t>В школе имеется 4 – интерактивные доски, 5</w:t>
      </w:r>
      <w:r w:rsidR="005A0C33" w:rsidRPr="009B4CFD">
        <w:t xml:space="preserve"> – проектор</w:t>
      </w:r>
      <w:r w:rsidR="00B711B6" w:rsidRPr="009B4CFD">
        <w:t>а</w:t>
      </w:r>
      <w:r w:rsidR="005A0C33" w:rsidRPr="009B4CFD">
        <w:t xml:space="preserve">, активно используемые  </w:t>
      </w:r>
      <w:proofErr w:type="spellStart"/>
      <w:r w:rsidR="005A0C33" w:rsidRPr="009B4CFD">
        <w:t>педколлективом</w:t>
      </w:r>
      <w:proofErr w:type="spellEnd"/>
      <w:r w:rsidR="005A0C33" w:rsidRPr="009B4CFD">
        <w:t xml:space="preserve">  в учебном процессе, при проведении открытых уроков и презентаций.</w:t>
      </w:r>
      <w:r w:rsidR="005A0C33" w:rsidRPr="009B4CFD">
        <w:br/>
        <w:t xml:space="preserve">Компьютерных классов для учащихся основной и полной средней школы 1 - (15 компьютеров) </w:t>
      </w:r>
      <w:r w:rsidR="005A0C33" w:rsidRPr="009B4CFD">
        <w:br/>
        <w:t xml:space="preserve">В школе </w:t>
      </w:r>
      <w:r w:rsidR="008E5D65" w:rsidRPr="009B4CFD">
        <w:t>подключен Интернет «ВАЙНАХ»</w:t>
      </w:r>
      <w:r w:rsidR="006C6DF8">
        <w:t>(</w:t>
      </w:r>
      <w:r w:rsidR="005A0C33" w:rsidRPr="009B4CFD">
        <w:t xml:space="preserve"> </w:t>
      </w:r>
      <w:r w:rsidR="008E5D65" w:rsidRPr="009B4CFD">
        <w:t xml:space="preserve">5 </w:t>
      </w:r>
      <w:proofErr w:type="spellStart"/>
      <w:r w:rsidR="005A0C33" w:rsidRPr="009B4CFD">
        <w:t>Mb</w:t>
      </w:r>
      <w:proofErr w:type="spellEnd"/>
      <w:r w:rsidR="005A0C33" w:rsidRPr="009B4CFD">
        <w:t xml:space="preserve">/с). </w:t>
      </w:r>
    </w:p>
    <w:p w:rsidR="005A0C33" w:rsidRPr="009B4CFD" w:rsidRDefault="005A0C33" w:rsidP="005A0C33">
      <w:pPr>
        <w:spacing w:line="360" w:lineRule="auto"/>
        <w:jc w:val="center"/>
      </w:pPr>
      <w:r w:rsidRPr="009B4CFD">
        <w:t xml:space="preserve">Учащиеся используют информационные технологии в учебном процессе при подготовке домашних заданий и самостоятельных работ. </w:t>
      </w:r>
    </w:p>
    <w:p w:rsidR="005A0C33" w:rsidRPr="009B4CFD" w:rsidRDefault="005A0C33" w:rsidP="005A0C33">
      <w:pPr>
        <w:spacing w:line="360" w:lineRule="auto"/>
        <w:jc w:val="center"/>
      </w:pPr>
      <w:r w:rsidRPr="009B4CFD">
        <w:t> </w:t>
      </w:r>
    </w:p>
    <w:p w:rsidR="005A0C33" w:rsidRPr="009B4CFD" w:rsidRDefault="005A0C33" w:rsidP="005A0C33">
      <w:pPr>
        <w:jc w:val="center"/>
      </w:pPr>
      <w:r w:rsidRPr="009B4CFD">
        <w:t> </w:t>
      </w:r>
    </w:p>
    <w:p w:rsidR="005A0C33" w:rsidRPr="009B4CFD" w:rsidRDefault="005A0C33" w:rsidP="005A0C33">
      <w:pPr>
        <w:jc w:val="center"/>
        <w:rPr>
          <w:b/>
          <w:bCs/>
        </w:rPr>
      </w:pPr>
      <w:r w:rsidRPr="009B4CFD">
        <w:rPr>
          <w:b/>
          <w:bCs/>
        </w:rPr>
        <w:t xml:space="preserve">4. Результаты образовательной деятельности. </w:t>
      </w:r>
    </w:p>
    <w:p w:rsidR="007B3521" w:rsidRPr="009B4CFD" w:rsidRDefault="0078580D" w:rsidP="007B3521">
      <w:pPr>
        <w:widowControl w:val="0"/>
        <w:shd w:val="clear" w:color="auto" w:fill="FFFFFF"/>
        <w:autoSpaceDE w:val="0"/>
        <w:autoSpaceDN w:val="0"/>
        <w:adjustRightInd w:val="0"/>
        <w:spacing w:line="413" w:lineRule="exact"/>
        <w:ind w:right="5"/>
        <w:rPr>
          <w:spacing w:val="-1"/>
        </w:rPr>
      </w:pPr>
      <w:r>
        <w:rPr>
          <w:spacing w:val="-1"/>
        </w:rPr>
        <w:t>В 2015-2016</w:t>
      </w:r>
      <w:r w:rsidR="008E5D65" w:rsidRPr="009B4CFD">
        <w:rPr>
          <w:spacing w:val="-1"/>
        </w:rPr>
        <w:t xml:space="preserve"> учебном году школа работала в режиме</w:t>
      </w:r>
      <w:r w:rsidR="007B3521">
        <w:rPr>
          <w:spacing w:val="-1"/>
        </w:rPr>
        <w:t xml:space="preserve"> 6-дневной недели, занималось 27</w:t>
      </w:r>
      <w:r w:rsidR="008E5D65" w:rsidRPr="009B4CFD">
        <w:rPr>
          <w:spacing w:val="-1"/>
        </w:rPr>
        <w:t xml:space="preserve"> </w:t>
      </w:r>
      <w:r w:rsidR="008E5D65" w:rsidRPr="009B4CFD">
        <w:rPr>
          <w:spacing w:val="3"/>
        </w:rPr>
        <w:t xml:space="preserve">класса в МБОУ «Калиновская </w:t>
      </w:r>
      <w:proofErr w:type="gramStart"/>
      <w:r w:rsidR="008E5D65" w:rsidRPr="009B4CFD">
        <w:rPr>
          <w:spacing w:val="3"/>
        </w:rPr>
        <w:t>СОШ»  в</w:t>
      </w:r>
      <w:proofErr w:type="gramEnd"/>
      <w:r w:rsidR="008E5D65" w:rsidRPr="009B4CFD">
        <w:rPr>
          <w:spacing w:val="3"/>
        </w:rPr>
        <w:t xml:space="preserve"> которых на </w:t>
      </w:r>
      <w:r>
        <w:rPr>
          <w:spacing w:val="3"/>
        </w:rPr>
        <w:t xml:space="preserve">начало учебного года обучалось 571 </w:t>
      </w:r>
      <w:r w:rsidR="007B3521">
        <w:rPr>
          <w:spacing w:val="3"/>
        </w:rPr>
        <w:t>учащихся.</w:t>
      </w:r>
    </w:p>
    <w:p w:rsidR="008E5D65" w:rsidRPr="009B4CFD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line="413" w:lineRule="exact"/>
        <w:ind w:right="5"/>
      </w:pPr>
      <w:r w:rsidRPr="009B4CFD">
        <w:rPr>
          <w:spacing w:val="-1"/>
        </w:rPr>
        <w:t>.</w:t>
      </w:r>
    </w:p>
    <w:p w:rsidR="008E5D65" w:rsidRPr="009B4CFD" w:rsidRDefault="008E5D65" w:rsidP="005A0C33">
      <w:pPr>
        <w:jc w:val="center"/>
      </w:pPr>
    </w:p>
    <w:p w:rsidR="008E5D65" w:rsidRPr="009B4CFD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before="413" w:line="418" w:lineRule="exact"/>
        <w:jc w:val="center"/>
        <w:rPr>
          <w:b/>
          <w:bCs/>
          <w:color w:val="0070C0"/>
        </w:rPr>
      </w:pPr>
      <w:r w:rsidRPr="009B4CFD">
        <w:rPr>
          <w:b/>
          <w:bCs/>
          <w:color w:val="0070C0"/>
        </w:rPr>
        <w:t>Формы организации учебного процесса в прошедшем учебном году:</w:t>
      </w:r>
    </w:p>
    <w:p w:rsidR="008E5D65" w:rsidRPr="009B4CFD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line="418" w:lineRule="exact"/>
      </w:pPr>
      <w:r w:rsidRPr="009B4CFD">
        <w:rPr>
          <w:b/>
          <w:bCs/>
          <w:spacing w:val="3"/>
        </w:rPr>
        <w:t xml:space="preserve">* </w:t>
      </w:r>
      <w:r w:rsidRPr="009B4CFD">
        <w:rPr>
          <w:spacing w:val="3"/>
        </w:rPr>
        <w:t>уроки (классно-урочная форма);</w:t>
      </w:r>
    </w:p>
    <w:p w:rsidR="008E5D65" w:rsidRPr="009B4CFD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line="418" w:lineRule="exact"/>
      </w:pPr>
      <w:r w:rsidRPr="009B4CFD">
        <w:rPr>
          <w:spacing w:val="2"/>
        </w:rPr>
        <w:t>* лекции, семинары, практикум (лекционно-зачетная форма);</w:t>
      </w:r>
    </w:p>
    <w:p w:rsidR="008E5D65" w:rsidRPr="009B4CFD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line="418" w:lineRule="exact"/>
      </w:pPr>
      <w:r w:rsidRPr="009B4CFD">
        <w:rPr>
          <w:spacing w:val="3"/>
        </w:rPr>
        <w:t>* надомное обучение больных детей;</w:t>
      </w:r>
    </w:p>
    <w:p w:rsidR="008E5D65" w:rsidRPr="009B4CFD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line="418" w:lineRule="exact"/>
      </w:pPr>
      <w:r w:rsidRPr="009B4CFD">
        <w:rPr>
          <w:spacing w:val="6"/>
        </w:rPr>
        <w:t>* консультации;</w:t>
      </w:r>
    </w:p>
    <w:p w:rsidR="008E5D65" w:rsidRPr="009B4CFD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line="418" w:lineRule="exact"/>
      </w:pPr>
      <w:r w:rsidRPr="009B4CFD">
        <w:rPr>
          <w:spacing w:val="5"/>
        </w:rPr>
        <w:t>* занятия по выбору;</w:t>
      </w:r>
    </w:p>
    <w:p w:rsidR="008E5D65" w:rsidRPr="009B4CFD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line="418" w:lineRule="exact"/>
      </w:pPr>
      <w:r w:rsidRPr="009B4CFD">
        <w:rPr>
          <w:spacing w:val="4"/>
        </w:rPr>
        <w:t>* олимпиады, конкурсы;</w:t>
      </w:r>
    </w:p>
    <w:p w:rsidR="008E5D65" w:rsidRPr="009B4CFD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line="418" w:lineRule="exact"/>
      </w:pPr>
      <w:r w:rsidRPr="009B4CFD">
        <w:rPr>
          <w:spacing w:val="5"/>
        </w:rPr>
        <w:t>* предметные недели;</w:t>
      </w:r>
    </w:p>
    <w:p w:rsidR="008E5D65" w:rsidRPr="009B4CFD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line="418" w:lineRule="exact"/>
        <w:rPr>
          <w:spacing w:val="1"/>
        </w:rPr>
      </w:pPr>
      <w:r w:rsidRPr="009B4CFD">
        <w:rPr>
          <w:spacing w:val="1"/>
        </w:rPr>
        <w:t>* открытые уроки.</w:t>
      </w:r>
    </w:p>
    <w:p w:rsidR="008E5D65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line="408" w:lineRule="exact"/>
        <w:ind w:right="19" w:firstLine="708"/>
        <w:jc w:val="both"/>
      </w:pPr>
      <w:r w:rsidRPr="009B4CFD">
        <w:rPr>
          <w:spacing w:val="-1"/>
        </w:rPr>
        <w:t xml:space="preserve">Учебный план на прошедший учебный год в основном выполнен, учебные программы </w:t>
      </w:r>
      <w:r w:rsidRPr="009B4CFD">
        <w:t xml:space="preserve">пройдены. </w:t>
      </w:r>
    </w:p>
    <w:p w:rsidR="00D75C26" w:rsidRPr="009B4CFD" w:rsidRDefault="00D75C26" w:rsidP="008E5D65">
      <w:pPr>
        <w:widowControl w:val="0"/>
        <w:shd w:val="clear" w:color="auto" w:fill="FFFFFF"/>
        <w:autoSpaceDE w:val="0"/>
        <w:autoSpaceDN w:val="0"/>
        <w:adjustRightInd w:val="0"/>
        <w:spacing w:line="408" w:lineRule="exact"/>
        <w:ind w:right="19" w:firstLine="708"/>
        <w:jc w:val="both"/>
      </w:pPr>
    </w:p>
    <w:p w:rsidR="00D75C26" w:rsidRPr="00D75C26" w:rsidRDefault="00D75C26" w:rsidP="00D75C26">
      <w:pPr>
        <w:spacing w:after="200" w:line="276" w:lineRule="auto"/>
        <w:rPr>
          <w:rFonts w:eastAsia="Calibri"/>
          <w:b/>
          <w:color w:val="FF0000"/>
          <w:lang w:eastAsia="en-US"/>
        </w:rPr>
      </w:pPr>
      <w:r w:rsidRPr="00D75C26">
        <w:rPr>
          <w:rFonts w:eastAsia="Calibri"/>
          <w:b/>
          <w:color w:val="FF0000"/>
          <w:lang w:eastAsia="en-US"/>
        </w:rPr>
        <w:t>Итоги учебной работы за 2015-2016 учебный год.</w:t>
      </w: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r w:rsidRPr="00D75C26">
        <w:rPr>
          <w:rFonts w:eastAsiaTheme="minorHAnsi"/>
          <w:lang w:eastAsia="en-US"/>
        </w:rPr>
        <w:t>На начало 2015-2016 учебного года обучалось -571</w:t>
      </w: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r w:rsidRPr="00D75C26">
        <w:rPr>
          <w:rFonts w:eastAsiaTheme="minorHAnsi"/>
          <w:lang w:eastAsia="en-US"/>
        </w:rPr>
        <w:t>Прибыло- 8</w:t>
      </w: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r w:rsidRPr="00D75C26">
        <w:rPr>
          <w:rFonts w:eastAsiaTheme="minorHAnsi"/>
          <w:lang w:eastAsia="en-US"/>
        </w:rPr>
        <w:t>Выбыло-28</w:t>
      </w: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r w:rsidRPr="00D75C26">
        <w:rPr>
          <w:rFonts w:eastAsiaTheme="minorHAnsi"/>
          <w:lang w:eastAsia="en-US"/>
        </w:rPr>
        <w:t>На конец первого полугодия обучалось – 551</w:t>
      </w: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r w:rsidRPr="00D75C26">
        <w:rPr>
          <w:rFonts w:eastAsiaTheme="minorHAnsi"/>
          <w:lang w:eastAsia="en-US"/>
        </w:rPr>
        <w:t>Отличников 23</w:t>
      </w: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r w:rsidRPr="00D75C26">
        <w:rPr>
          <w:rFonts w:eastAsiaTheme="minorHAnsi"/>
          <w:lang w:eastAsia="en-US"/>
        </w:rPr>
        <w:t>Хорошистов 117</w:t>
      </w: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proofErr w:type="gramStart"/>
      <w:r w:rsidRPr="00D75C26">
        <w:rPr>
          <w:rFonts w:eastAsiaTheme="minorHAnsi"/>
          <w:lang w:eastAsia="en-US"/>
        </w:rPr>
        <w:t>Троечников  409</w:t>
      </w:r>
      <w:proofErr w:type="gramEnd"/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r w:rsidRPr="00D75C26">
        <w:rPr>
          <w:rFonts w:eastAsiaTheme="minorHAnsi"/>
          <w:lang w:eastAsia="en-US"/>
        </w:rPr>
        <w:t>Не успевающих   – 2</w:t>
      </w: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r w:rsidRPr="00D75C26">
        <w:rPr>
          <w:rFonts w:eastAsiaTheme="minorHAnsi"/>
          <w:lang w:eastAsia="en-US"/>
        </w:rPr>
        <w:t>Не аттестованных   – 0</w:t>
      </w: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r w:rsidRPr="00D75C26">
        <w:rPr>
          <w:rFonts w:eastAsiaTheme="minorHAnsi"/>
          <w:lang w:eastAsia="en-US"/>
        </w:rPr>
        <w:t>% качества знаний – 25,4%, повысилось на 2,9% по сравнению с третьей четвертью</w:t>
      </w: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r w:rsidRPr="00D75C26">
        <w:rPr>
          <w:rFonts w:eastAsiaTheme="minorHAnsi"/>
          <w:lang w:eastAsia="en-US"/>
        </w:rPr>
        <w:t>% успеваемости – 99,6%, повысилось на 2,6% по сравнению с третьей четвертью</w:t>
      </w: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</w:p>
    <w:p w:rsidR="00D75C26" w:rsidRPr="00D75C26" w:rsidRDefault="00D75C26" w:rsidP="00D75C26">
      <w:pPr>
        <w:spacing w:after="160" w:line="259" w:lineRule="auto"/>
        <w:rPr>
          <w:rFonts w:eastAsiaTheme="minorHAnsi"/>
          <w:lang w:eastAsia="en-US"/>
        </w:rPr>
      </w:pPr>
      <w:r w:rsidRPr="00D75C26">
        <w:rPr>
          <w:rFonts w:eastAsia="Calibri"/>
          <w:b/>
          <w:color w:val="FF0000"/>
          <w:lang w:eastAsia="en-US"/>
        </w:rPr>
        <w:t>Отчет об успеваемости и движении обучающихся</w:t>
      </w:r>
    </w:p>
    <w:tbl>
      <w:tblPr>
        <w:tblStyle w:val="200"/>
        <w:tblW w:w="0" w:type="auto"/>
        <w:tblLook w:val="04A0" w:firstRow="1" w:lastRow="0" w:firstColumn="1" w:lastColumn="0" w:noHBand="0" w:noVBand="1"/>
      </w:tblPr>
      <w:tblGrid>
        <w:gridCol w:w="940"/>
        <w:gridCol w:w="892"/>
        <w:gridCol w:w="1099"/>
        <w:gridCol w:w="1001"/>
        <w:gridCol w:w="796"/>
        <w:gridCol w:w="761"/>
        <w:gridCol w:w="761"/>
        <w:gridCol w:w="650"/>
        <w:gridCol w:w="1106"/>
        <w:gridCol w:w="1622"/>
      </w:tblGrid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На начало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Прибыло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Выбыло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На конец </w:t>
            </w:r>
          </w:p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На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На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На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Не успевают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Не аттестованные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ИТОГО 5-9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97,5%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73,4%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21,8%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4,4%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ИТОГО в 10-11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ИТОГО ПО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D75C26" w:rsidRPr="00D75C26" w:rsidTr="00D75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4,9%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74,2%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21,2%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4,1%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26" w:rsidRPr="00D75C26" w:rsidRDefault="00D75C26" w:rsidP="00D75C26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75C2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</w:tbl>
    <w:p w:rsidR="00D75C26" w:rsidRPr="00D75C26" w:rsidRDefault="00D75C26" w:rsidP="00D75C26">
      <w:pPr>
        <w:tabs>
          <w:tab w:val="left" w:pos="4512"/>
        </w:tabs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tbl>
      <w:tblPr>
        <w:tblpPr w:leftFromText="45" w:rightFromText="45" w:bottomFromText="200" w:vertAnchor="text" w:horzAnchor="margin" w:tblpY="548"/>
        <w:tblW w:w="955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058"/>
        <w:gridCol w:w="1948"/>
        <w:gridCol w:w="2154"/>
      </w:tblGrid>
      <w:tr w:rsidR="00D75C26" w:rsidRPr="00D75C26" w:rsidTr="00D75C26">
        <w:trPr>
          <w:trHeight w:val="347"/>
          <w:tblCellSpacing w:w="0" w:type="dxa"/>
        </w:trPr>
        <w:tc>
          <w:tcPr>
            <w:tcW w:w="33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ind w:left="-1291" w:firstLine="1291"/>
              <w:rPr>
                <w:lang w:eastAsia="en-US"/>
              </w:rPr>
            </w:pPr>
            <w:r w:rsidRPr="00D75C26">
              <w:rPr>
                <w:bCs/>
                <w:lang w:eastAsia="en-US"/>
              </w:rPr>
              <w:t>Количество классов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D75C26">
              <w:rPr>
                <w:bCs/>
                <w:lang w:eastAsia="en-US"/>
              </w:rPr>
              <w:t>1 ступень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D75C26">
              <w:rPr>
                <w:bCs/>
                <w:lang w:eastAsia="en-US"/>
              </w:rPr>
              <w:t>2 ступень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ind w:right="-816"/>
              <w:jc w:val="center"/>
              <w:rPr>
                <w:lang w:eastAsia="en-US"/>
              </w:rPr>
            </w:pPr>
            <w:r w:rsidRPr="00D75C26">
              <w:rPr>
                <w:bCs/>
                <w:lang w:eastAsia="en-US"/>
              </w:rPr>
              <w:t>3 ступень</w:t>
            </w:r>
          </w:p>
        </w:tc>
      </w:tr>
      <w:tr w:rsidR="00D75C26" w:rsidRPr="00D75C26" w:rsidTr="00D75C26">
        <w:trPr>
          <w:trHeight w:val="366"/>
          <w:tblCellSpacing w:w="0" w:type="dxa"/>
        </w:trPr>
        <w:tc>
          <w:tcPr>
            <w:tcW w:w="33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D75C26">
              <w:rPr>
                <w:lang w:eastAsia="en-US"/>
              </w:rPr>
              <w:t>Общее количество классов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D75C26">
              <w:rPr>
                <w:lang w:eastAsia="en-US"/>
              </w:rPr>
              <w:t>0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D75C26">
              <w:rPr>
                <w:lang w:eastAsia="en-US"/>
              </w:rPr>
              <w:t>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ind w:right="-816"/>
              <w:rPr>
                <w:lang w:eastAsia="en-US"/>
              </w:rPr>
            </w:pPr>
            <w:r w:rsidRPr="00D75C26">
              <w:rPr>
                <w:lang w:eastAsia="en-US"/>
              </w:rPr>
              <w:t xml:space="preserve">                4</w:t>
            </w:r>
          </w:p>
        </w:tc>
      </w:tr>
      <w:tr w:rsidR="00D75C26" w:rsidRPr="00D75C26" w:rsidTr="00D75C26">
        <w:trPr>
          <w:trHeight w:val="366"/>
          <w:tblCellSpacing w:w="0" w:type="dxa"/>
        </w:trPr>
        <w:tc>
          <w:tcPr>
            <w:tcW w:w="33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D75C26">
              <w:rPr>
                <w:lang w:eastAsia="en-US"/>
              </w:rPr>
              <w:t>Средняя наполняемость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D75C26">
              <w:rPr>
                <w:lang w:eastAsia="en-US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D75C26">
              <w:rPr>
                <w:lang w:eastAsia="en-US"/>
              </w:rPr>
              <w:t>20,6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5C26" w:rsidRPr="00D75C26" w:rsidRDefault="00D75C26" w:rsidP="00D75C26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D75C26">
              <w:rPr>
                <w:lang w:eastAsia="en-US"/>
              </w:rPr>
              <w:t xml:space="preserve">    19</w:t>
            </w:r>
          </w:p>
        </w:tc>
      </w:tr>
    </w:tbl>
    <w:p w:rsidR="00D75C26" w:rsidRPr="00D75C26" w:rsidRDefault="00D75C26" w:rsidP="00D75C26">
      <w:pPr>
        <w:spacing w:before="100" w:beforeAutospacing="1" w:after="100" w:afterAutospacing="1"/>
        <w:jc w:val="both"/>
      </w:pPr>
    </w:p>
    <w:p w:rsidR="008E5D65" w:rsidRPr="00D75C26" w:rsidRDefault="008E5D65" w:rsidP="008E5D65">
      <w:pPr>
        <w:widowControl w:val="0"/>
        <w:shd w:val="clear" w:color="auto" w:fill="FFFFFF"/>
        <w:autoSpaceDE w:val="0"/>
        <w:autoSpaceDN w:val="0"/>
        <w:adjustRightInd w:val="0"/>
        <w:spacing w:line="418" w:lineRule="exact"/>
        <w:rPr>
          <w:bCs/>
          <w:spacing w:val="-27"/>
          <w:w w:val="79"/>
        </w:rPr>
      </w:pPr>
    </w:p>
    <w:p w:rsidR="00D75C26" w:rsidRPr="00D75C26" w:rsidRDefault="00D75C26" w:rsidP="00D75C26">
      <w:pPr>
        <w:jc w:val="center"/>
        <w:rPr>
          <w:b/>
          <w:color w:val="FF0000"/>
        </w:rPr>
      </w:pPr>
      <w:r w:rsidRPr="00D75C26">
        <w:rPr>
          <w:b/>
          <w:color w:val="FF0000"/>
        </w:rPr>
        <w:t>Итоги</w:t>
      </w:r>
    </w:p>
    <w:p w:rsidR="00D75C26" w:rsidRPr="00D75C26" w:rsidRDefault="00D75C26" w:rsidP="00D75C26">
      <w:pPr>
        <w:jc w:val="center"/>
      </w:pPr>
      <w:r w:rsidRPr="00D75C26">
        <w:rPr>
          <w:b/>
          <w:color w:val="FF0000"/>
        </w:rPr>
        <w:t xml:space="preserve"> аттестации выпускников 11-ых классов МБОУ «Калиновская СОШ» за 2015-2016 учебный год</w:t>
      </w:r>
      <w:r w:rsidRPr="00D75C26">
        <w:t>.</w:t>
      </w:r>
    </w:p>
    <w:p w:rsidR="00D75C26" w:rsidRPr="00D75C26" w:rsidRDefault="00D75C26" w:rsidP="00D75C26">
      <w:pPr>
        <w:jc w:val="center"/>
      </w:pPr>
    </w:p>
    <w:p w:rsidR="00D75C26" w:rsidRPr="00D75C26" w:rsidRDefault="00D75C26" w:rsidP="00D75C26">
      <w:pPr>
        <w:ind w:firstLine="720"/>
        <w:jc w:val="both"/>
        <w:rPr>
          <w:highlight w:val="yellow"/>
        </w:rPr>
      </w:pPr>
      <w:r w:rsidRPr="00D75C26">
        <w:t>В течение 2015-2016 учебного года в школе велась целенаправленная, планомерная, систематическая подготовка участников педагогического процесса к ЕГЭ. Был разработан план-график подготовки школы к ЕГЭ.</w:t>
      </w:r>
      <w:r w:rsidRPr="00D75C26">
        <w:rPr>
          <w:highlight w:val="yellow"/>
        </w:rPr>
        <w:t xml:space="preserve"> </w:t>
      </w:r>
    </w:p>
    <w:p w:rsidR="00D75C26" w:rsidRPr="00D75C26" w:rsidRDefault="00D75C26" w:rsidP="00D75C26">
      <w:pPr>
        <w:ind w:firstLine="720"/>
        <w:jc w:val="both"/>
      </w:pPr>
      <w:r w:rsidRPr="00D75C26">
        <w:t xml:space="preserve">Часть учителей-предметников посещала различные семинары и курсы «Подготовка </w:t>
      </w:r>
      <w:proofErr w:type="gramStart"/>
      <w:r w:rsidRPr="00D75C26">
        <w:t>к  ЕГЭ</w:t>
      </w:r>
      <w:proofErr w:type="gramEnd"/>
      <w:r w:rsidRPr="00D75C26">
        <w:t>», на которых изучены результаты экзамена 2015 года, методические рекомендации по преподаванию предметов в средней школе с учетом результатов ЕГЭ 2015 года, порядок заполнения бланков ЕГЭ. Кроме того, вопросы подготовки к ЕГЭ неоднократно в течение года выносились на обсуждение методических объединений школы.</w:t>
      </w:r>
    </w:p>
    <w:p w:rsidR="00D75C26" w:rsidRPr="00D75C26" w:rsidRDefault="00D75C26" w:rsidP="00D75C26">
      <w:pPr>
        <w:ind w:firstLine="720"/>
        <w:jc w:val="both"/>
      </w:pPr>
      <w:r w:rsidRPr="00D75C26">
        <w:t>В начале 2015-2016 учебного года сформирована база данных по учащимся школы, которая обновлялась в течение года, оформлен информационный стенд, посвященный ЕГЭ.</w:t>
      </w:r>
    </w:p>
    <w:p w:rsidR="00D75C26" w:rsidRPr="00D75C26" w:rsidRDefault="00D75C26" w:rsidP="00D75C26">
      <w:pPr>
        <w:ind w:firstLine="720"/>
        <w:jc w:val="both"/>
      </w:pPr>
      <w:r w:rsidRPr="00D75C26">
        <w:t>Учителя-предметники уделяли большое внимание разбору различных вариантов тестовых заданий на уроках, спецкурсах и индивидуальных занятиях, отмечая ответы непосредственно в бланках. Проведен ряд репетиционных работ по всем предметам в форме и по материалам ЕГЭ.  Проведены четыре диагностических среза в рамках «Я сдам ЕГЭ» по русскому языку, математике базовый уровень, математика профильный уровень, обществознанию.</w:t>
      </w:r>
    </w:p>
    <w:p w:rsidR="00D75C26" w:rsidRPr="00D75C26" w:rsidRDefault="00D75C26" w:rsidP="00D75C26">
      <w:pPr>
        <w:ind w:firstLine="720"/>
        <w:jc w:val="both"/>
      </w:pPr>
      <w:r w:rsidRPr="00D75C26">
        <w:t>В течение года осуществлялось постоянное информирование учащихся 11 класса и их родителей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Министерством образования, подробно изучены инструкции для участников ЕГЭ. До сведения учащихся и родителей своевременно доводились результаты всех репетиционных работ, были рассмотрены основные ошибки учащихся, разработаны планы мероприятий по устранению данных ошибок. В течении всего года работа в выпускных классах по подготовке к итоговой аттестации была под контролем со стороны администрации школы, представителей РОО, ЧИГПРО, ЦОКО</w:t>
      </w:r>
    </w:p>
    <w:p w:rsidR="00D75C26" w:rsidRPr="00D75C26" w:rsidRDefault="00D75C26" w:rsidP="00D75C26">
      <w:pPr>
        <w:ind w:firstLine="720"/>
        <w:jc w:val="both"/>
      </w:pPr>
      <w:r w:rsidRPr="00D75C26">
        <w:t>В 2015-2016 учебном году в школе обучалось 42 учащихся 11 класса. К итоговой аттестации были допущены 41 обучающийся.</w:t>
      </w:r>
    </w:p>
    <w:p w:rsidR="00D75C26" w:rsidRPr="00D75C26" w:rsidRDefault="00D75C26" w:rsidP="00D75C26">
      <w:pPr>
        <w:ind w:firstLine="720"/>
        <w:jc w:val="both"/>
      </w:pPr>
      <w:r w:rsidRPr="00D75C26">
        <w:lastRenderedPageBreak/>
        <w:t xml:space="preserve"> Один обучающийся </w:t>
      </w:r>
      <w:proofErr w:type="spellStart"/>
      <w:r w:rsidRPr="00D75C26">
        <w:t>Мартазаев</w:t>
      </w:r>
      <w:proofErr w:type="spellEnd"/>
      <w:r w:rsidRPr="00D75C26">
        <w:t xml:space="preserve"> Абдула, прибывший с города Грозный, не прошел по базе.</w:t>
      </w:r>
    </w:p>
    <w:p w:rsidR="00D75C26" w:rsidRPr="00D75C26" w:rsidRDefault="00D75C26" w:rsidP="00D75C26">
      <w:pPr>
        <w:rPr>
          <w:b/>
        </w:rPr>
      </w:pPr>
      <w:r w:rsidRPr="00D75C26">
        <w:rPr>
          <w:b/>
        </w:rPr>
        <w:t>Итоги по русскому языку</w:t>
      </w:r>
    </w:p>
    <w:p w:rsidR="00D75C26" w:rsidRPr="00D75C26" w:rsidRDefault="00D75C26" w:rsidP="00D75C26">
      <w:r w:rsidRPr="00D75C26">
        <w:t xml:space="preserve">Из 41 </w:t>
      </w:r>
      <w:proofErr w:type="gramStart"/>
      <w:r w:rsidRPr="00D75C26">
        <w:t>выпускников  сдавших</w:t>
      </w:r>
      <w:proofErr w:type="gramEnd"/>
      <w:r w:rsidRPr="00D75C26">
        <w:t xml:space="preserve"> ЕГЭ по русскому языку сдали 35 – 85.3%</w:t>
      </w:r>
    </w:p>
    <w:p w:rsidR="00D75C26" w:rsidRPr="00D75C26" w:rsidRDefault="00D75C26" w:rsidP="00D75C26">
      <w:r w:rsidRPr="00D75C26">
        <w:t>Максимальный набранный балл - 62 (</w:t>
      </w:r>
      <w:proofErr w:type="spellStart"/>
      <w:r w:rsidRPr="00D75C26">
        <w:t>Гастиева</w:t>
      </w:r>
      <w:proofErr w:type="spellEnd"/>
      <w:r w:rsidRPr="00D75C26">
        <w:t xml:space="preserve"> С)</w:t>
      </w:r>
    </w:p>
    <w:p w:rsidR="00D75C26" w:rsidRPr="00D75C26" w:rsidRDefault="00D75C26" w:rsidP="00D75C26">
      <w:r w:rsidRPr="00D75C26">
        <w:t xml:space="preserve">На пересдаче русский язык сдал один выпускник – </w:t>
      </w:r>
      <w:proofErr w:type="spellStart"/>
      <w:r w:rsidRPr="00D75C26">
        <w:t>Алсултанов</w:t>
      </w:r>
      <w:proofErr w:type="spellEnd"/>
      <w:r w:rsidRPr="00D75C26">
        <w:t xml:space="preserve"> Ислам (32 балла).</w:t>
      </w:r>
    </w:p>
    <w:p w:rsidR="00D75C26" w:rsidRPr="00D75C26" w:rsidRDefault="00D75C26" w:rsidP="00D75C26">
      <w:r w:rsidRPr="00D75C26">
        <w:t>Итого из 41 сдали 36</w:t>
      </w:r>
    </w:p>
    <w:p w:rsidR="00D75C26" w:rsidRPr="00CD7E14" w:rsidRDefault="00D75C26" w:rsidP="00D75C26">
      <w:pPr>
        <w:jc w:val="center"/>
        <w:rPr>
          <w:sz w:val="28"/>
          <w:szCs w:val="28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746433AF" wp14:editId="431FBDDB">
            <wp:extent cx="3552825" cy="16192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5C26" w:rsidRPr="00D75C26" w:rsidRDefault="00D75C26" w:rsidP="00D75C26">
      <w:pPr>
        <w:jc w:val="both"/>
      </w:pPr>
      <w:r w:rsidRPr="00D75C26">
        <w:t>Динамика сдачи учащимися русского языка за последние 3 года:</w:t>
      </w:r>
    </w:p>
    <w:p w:rsidR="00D75C26" w:rsidRPr="00CD7E14" w:rsidRDefault="00D75C26" w:rsidP="00D75C26">
      <w:pPr>
        <w:ind w:firstLine="720"/>
        <w:jc w:val="center"/>
        <w:rPr>
          <w:b/>
          <w:sz w:val="28"/>
          <w:szCs w:val="28"/>
        </w:rPr>
      </w:pPr>
      <w:r w:rsidRPr="00D75C26">
        <w:rPr>
          <w:b/>
        </w:rPr>
        <w:t>Русский язык (средний бал</w:t>
      </w:r>
      <w:r w:rsidRPr="00CD7E14">
        <w:rPr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2859"/>
        <w:gridCol w:w="2385"/>
      </w:tblGrid>
      <w:tr w:rsidR="00D75C26" w:rsidRPr="00D75C26" w:rsidTr="00D75C26">
        <w:trPr>
          <w:trHeight w:val="507"/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</w:pPr>
            <w:r w:rsidRPr="00D75C26">
              <w:t>2013-2014 уч. год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</w:pPr>
            <w:r w:rsidRPr="00D75C26">
              <w:t>2014-2015уч. год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</w:pPr>
            <w:r w:rsidRPr="00D75C26">
              <w:t>2015-2016уч. год</w:t>
            </w:r>
          </w:p>
        </w:tc>
      </w:tr>
      <w:tr w:rsidR="00D75C26" w:rsidRPr="00D75C26" w:rsidTr="00D75C26">
        <w:trPr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  <w:rPr>
                <w:highlight w:val="yellow"/>
              </w:rPr>
            </w:pPr>
            <w:r w:rsidRPr="00D75C26">
              <w:rPr>
                <w:highlight w:val="yellow"/>
              </w:rPr>
              <w:t>97,5%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73,6%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87,8%</w:t>
            </w:r>
          </w:p>
        </w:tc>
      </w:tr>
    </w:tbl>
    <w:p w:rsidR="00D75C26" w:rsidRPr="00CD7E14" w:rsidRDefault="00D75C26" w:rsidP="00D75C26">
      <w:pPr>
        <w:tabs>
          <w:tab w:val="left" w:pos="9884"/>
        </w:tabs>
        <w:ind w:right="-39"/>
        <w:rPr>
          <w:sz w:val="28"/>
          <w:szCs w:val="28"/>
          <w:highlight w:val="yellow"/>
        </w:rPr>
      </w:pPr>
    </w:p>
    <w:p w:rsidR="00D75C26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33C34902" wp14:editId="65D4B262">
            <wp:extent cx="2571750" cy="16383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5C26" w:rsidRPr="0091380B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</w:p>
    <w:p w:rsidR="00D75C26" w:rsidRPr="00D75C26" w:rsidRDefault="00D75C26" w:rsidP="00D75C26">
      <w:r w:rsidRPr="00D75C26">
        <w:t xml:space="preserve">Из 41 </w:t>
      </w:r>
      <w:proofErr w:type="gramStart"/>
      <w:r w:rsidRPr="00D75C26">
        <w:t>выпускников  сдавших</w:t>
      </w:r>
      <w:proofErr w:type="gramEnd"/>
      <w:r w:rsidRPr="00D75C26">
        <w:t xml:space="preserve"> ЕГЭ по математике базовый уровень сдали 22 – 53,6%</w:t>
      </w:r>
    </w:p>
    <w:p w:rsidR="00D75C26" w:rsidRPr="00D75C26" w:rsidRDefault="00D75C26" w:rsidP="00D75C26">
      <w:r w:rsidRPr="00D75C26">
        <w:t>Максимальный набранный первичный балл 16 (</w:t>
      </w:r>
      <w:proofErr w:type="spellStart"/>
      <w:r w:rsidRPr="00D75C26">
        <w:t>Висханова</w:t>
      </w:r>
      <w:proofErr w:type="spellEnd"/>
      <w:r w:rsidRPr="00D75C26">
        <w:t xml:space="preserve"> Б)</w:t>
      </w:r>
    </w:p>
    <w:p w:rsidR="00D75C26" w:rsidRPr="00D75C26" w:rsidRDefault="00D75C26" w:rsidP="00D75C26">
      <w:r w:rsidRPr="00D75C26">
        <w:t xml:space="preserve">На пересдаче базовую математику сдали еще 4 – </w:t>
      </w:r>
      <w:proofErr w:type="gramStart"/>
      <w:r w:rsidRPr="00D75C26">
        <w:t>Омаров ,</w:t>
      </w:r>
      <w:proofErr w:type="gramEnd"/>
      <w:r w:rsidRPr="00D75C26">
        <w:t xml:space="preserve"> </w:t>
      </w:r>
      <w:proofErr w:type="spellStart"/>
      <w:r w:rsidRPr="00D75C26">
        <w:t>Этиева</w:t>
      </w:r>
      <w:proofErr w:type="spellEnd"/>
      <w:r w:rsidRPr="00D75C26">
        <w:t xml:space="preserve"> М, </w:t>
      </w:r>
      <w:proofErr w:type="spellStart"/>
      <w:r w:rsidRPr="00D75C26">
        <w:t>Тикилиева</w:t>
      </w:r>
      <w:proofErr w:type="spellEnd"/>
      <w:r w:rsidRPr="00D75C26">
        <w:t xml:space="preserve"> М, Исмаилов С-М.</w:t>
      </w:r>
    </w:p>
    <w:p w:rsidR="00D75C26" w:rsidRPr="00D75C26" w:rsidRDefault="00D75C26" w:rsidP="00D75C26">
      <w:r w:rsidRPr="00D75C26">
        <w:t>Итого из 41 выпускников сдали 27, не сдали 14</w:t>
      </w:r>
    </w:p>
    <w:p w:rsidR="00D75C26" w:rsidRPr="00CD7E14" w:rsidRDefault="00D75C26" w:rsidP="00D75C26">
      <w:pPr>
        <w:jc w:val="center"/>
        <w:rPr>
          <w:sz w:val="28"/>
          <w:szCs w:val="28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2BCC3F95" wp14:editId="55AFF2C5">
            <wp:extent cx="2895600" cy="16478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5C26" w:rsidRPr="00CD7E14" w:rsidRDefault="00D75C26" w:rsidP="00D75C26">
      <w:pPr>
        <w:rPr>
          <w:sz w:val="28"/>
          <w:szCs w:val="28"/>
        </w:rPr>
      </w:pPr>
    </w:p>
    <w:p w:rsidR="00D75C26" w:rsidRPr="00D75C26" w:rsidRDefault="00D75C26" w:rsidP="00D75C26">
      <w:pPr>
        <w:jc w:val="both"/>
      </w:pPr>
      <w:r w:rsidRPr="00D75C26">
        <w:t>Динамика сдачи учащимися математика (базовый) за последние 3 года:</w:t>
      </w:r>
    </w:p>
    <w:p w:rsidR="00D75C26" w:rsidRPr="00D75C26" w:rsidRDefault="00D75C26" w:rsidP="00D75C26">
      <w:pPr>
        <w:ind w:firstLine="720"/>
        <w:jc w:val="center"/>
        <w:rPr>
          <w:b/>
        </w:rPr>
      </w:pPr>
      <w:r w:rsidRPr="00D75C26">
        <w:rPr>
          <w:b/>
        </w:rPr>
        <w:t>Математика (</w:t>
      </w:r>
      <w:proofErr w:type="gramStart"/>
      <w:r w:rsidRPr="00D75C26">
        <w:rPr>
          <w:b/>
        </w:rPr>
        <w:t>базовый 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2859"/>
        <w:gridCol w:w="2385"/>
      </w:tblGrid>
      <w:tr w:rsidR="00D75C26" w:rsidRPr="00D75C26" w:rsidTr="00D75C26">
        <w:trPr>
          <w:trHeight w:val="507"/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</w:pPr>
            <w:r w:rsidRPr="00D75C26">
              <w:lastRenderedPageBreak/>
              <w:t>2013-2014 уч. год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</w:pPr>
            <w:r w:rsidRPr="00D75C26">
              <w:t>2014-2015уч. год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</w:pPr>
            <w:r w:rsidRPr="00D75C26">
              <w:t>2015-2016уч год</w:t>
            </w:r>
          </w:p>
        </w:tc>
      </w:tr>
      <w:tr w:rsidR="00D75C26" w:rsidRPr="00D75C26" w:rsidTr="00D75C26">
        <w:trPr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  <w:rPr>
                <w:highlight w:val="yellow"/>
              </w:rPr>
            </w:pPr>
            <w:r w:rsidRPr="00D75C26">
              <w:rPr>
                <w:highlight w:val="yellow"/>
              </w:rPr>
              <w:t>100%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39,4%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65,8%</w:t>
            </w:r>
          </w:p>
        </w:tc>
      </w:tr>
    </w:tbl>
    <w:p w:rsidR="00D75C26" w:rsidRPr="00D75C26" w:rsidRDefault="00D75C26" w:rsidP="00D75C26">
      <w:pPr>
        <w:tabs>
          <w:tab w:val="left" w:pos="9884"/>
        </w:tabs>
        <w:ind w:right="-39"/>
        <w:rPr>
          <w:highlight w:val="yellow"/>
        </w:rPr>
      </w:pPr>
    </w:p>
    <w:p w:rsidR="00D75C26" w:rsidRPr="00CD7E14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5A015FE2" wp14:editId="01C845A9">
            <wp:extent cx="2390775" cy="1828800"/>
            <wp:effectExtent l="0" t="0" r="95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5C26" w:rsidRPr="00CD7E14" w:rsidRDefault="00D75C26" w:rsidP="00D75C26">
      <w:pPr>
        <w:rPr>
          <w:sz w:val="28"/>
          <w:szCs w:val="28"/>
        </w:rPr>
      </w:pPr>
    </w:p>
    <w:p w:rsidR="00D75C26" w:rsidRPr="00D75C26" w:rsidRDefault="00D75C26" w:rsidP="00D75C26">
      <w:r w:rsidRPr="00D75C26">
        <w:t xml:space="preserve">Из 9 </w:t>
      </w:r>
      <w:proofErr w:type="gramStart"/>
      <w:r w:rsidRPr="00D75C26">
        <w:t>выпускников  сдавших</w:t>
      </w:r>
      <w:proofErr w:type="gramEnd"/>
      <w:r w:rsidRPr="00D75C26">
        <w:t xml:space="preserve"> ЕГЭ по математике профильный уровень сдали 5 – 55%</w:t>
      </w:r>
    </w:p>
    <w:p w:rsidR="00D75C26" w:rsidRPr="00D75C26" w:rsidRDefault="00D75C26" w:rsidP="00D75C26">
      <w:r w:rsidRPr="00D75C26">
        <w:t>Максимальный набранный балл 39 (</w:t>
      </w:r>
      <w:proofErr w:type="spellStart"/>
      <w:r w:rsidRPr="00D75C26">
        <w:t>Муртазов</w:t>
      </w:r>
      <w:proofErr w:type="spellEnd"/>
      <w:r w:rsidRPr="00D75C26">
        <w:t xml:space="preserve"> Б, </w:t>
      </w:r>
      <w:proofErr w:type="spellStart"/>
      <w:r w:rsidRPr="00D75C26">
        <w:t>Висханова</w:t>
      </w:r>
      <w:proofErr w:type="spellEnd"/>
      <w:r w:rsidRPr="00D75C26">
        <w:t xml:space="preserve"> Б.)</w:t>
      </w:r>
    </w:p>
    <w:p w:rsidR="00D75C26" w:rsidRPr="00CD7E14" w:rsidRDefault="00D75C26" w:rsidP="00D75C26">
      <w:pPr>
        <w:jc w:val="center"/>
        <w:rPr>
          <w:sz w:val="28"/>
          <w:szCs w:val="28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7B250EBA" wp14:editId="57B2E776">
            <wp:extent cx="3105150" cy="17335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5C26" w:rsidRPr="00D75C26" w:rsidRDefault="00D75C26" w:rsidP="00D75C26">
      <w:pPr>
        <w:jc w:val="both"/>
      </w:pPr>
      <w:r w:rsidRPr="00D75C26">
        <w:t>Динамика сдачи учащимися математика (профиль) за последние 3 года:</w:t>
      </w:r>
    </w:p>
    <w:p w:rsidR="00D75C26" w:rsidRPr="00D75C26" w:rsidRDefault="00D75C26" w:rsidP="00D75C26">
      <w:pPr>
        <w:ind w:firstLine="720"/>
        <w:jc w:val="center"/>
        <w:rPr>
          <w:b/>
        </w:rPr>
      </w:pPr>
      <w:r w:rsidRPr="00D75C26">
        <w:rPr>
          <w:b/>
        </w:rPr>
        <w:t>Математика (профиль)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2859"/>
        <w:gridCol w:w="2385"/>
      </w:tblGrid>
      <w:tr w:rsidR="00D75C26" w:rsidRPr="00D75C26" w:rsidTr="00D75C26">
        <w:trPr>
          <w:trHeight w:val="507"/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</w:pPr>
            <w:r w:rsidRPr="00D75C26">
              <w:t>2013-2014 уч. год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</w:pPr>
            <w:r w:rsidRPr="00D75C26">
              <w:t>2014-2015уч. год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</w:pPr>
            <w:r w:rsidRPr="00D75C26">
              <w:t>2015-2016уч год</w:t>
            </w:r>
          </w:p>
        </w:tc>
      </w:tr>
      <w:tr w:rsidR="00D75C26" w:rsidRPr="00D75C26" w:rsidTr="00D75C26">
        <w:trPr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100%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5,8%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55%</w:t>
            </w:r>
          </w:p>
        </w:tc>
      </w:tr>
    </w:tbl>
    <w:p w:rsidR="00D75C26" w:rsidRPr="00D75C26" w:rsidRDefault="00D75C26" w:rsidP="00D75C26">
      <w:pPr>
        <w:tabs>
          <w:tab w:val="left" w:pos="9884"/>
        </w:tabs>
        <w:ind w:right="-39"/>
        <w:rPr>
          <w:highlight w:val="yellow"/>
        </w:rPr>
      </w:pPr>
    </w:p>
    <w:p w:rsidR="00D75C26" w:rsidRPr="00CD7E14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05668E62" wp14:editId="4A710A63">
            <wp:extent cx="2305050" cy="17907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5C26" w:rsidRPr="00D75C26" w:rsidRDefault="00D75C26" w:rsidP="00D75C26">
      <w:r w:rsidRPr="00D75C26">
        <w:t xml:space="preserve">Из 1 выпускников сдававших ЕГЭ по </w:t>
      </w:r>
      <w:proofErr w:type="gramStart"/>
      <w:r w:rsidRPr="00D75C26">
        <w:t>физике  сдали</w:t>
      </w:r>
      <w:proofErr w:type="gramEnd"/>
      <w:r w:rsidRPr="00D75C26">
        <w:t xml:space="preserve"> 0 – 0% (учитель </w:t>
      </w:r>
      <w:proofErr w:type="spellStart"/>
      <w:r w:rsidRPr="00D75C26">
        <w:t>Зухайриев</w:t>
      </w:r>
      <w:proofErr w:type="spellEnd"/>
      <w:r w:rsidRPr="00D75C26">
        <w:t xml:space="preserve"> А. У.)</w:t>
      </w:r>
    </w:p>
    <w:p w:rsidR="00D75C26" w:rsidRPr="00CD7E14" w:rsidRDefault="00D75C26" w:rsidP="00D75C26">
      <w:pPr>
        <w:jc w:val="center"/>
        <w:rPr>
          <w:sz w:val="28"/>
          <w:szCs w:val="28"/>
        </w:rPr>
      </w:pPr>
      <w:r w:rsidRPr="00CD7E14">
        <w:rPr>
          <w:noProof/>
          <w:sz w:val="28"/>
          <w:szCs w:val="28"/>
        </w:rPr>
        <w:lastRenderedPageBreak/>
        <w:drawing>
          <wp:inline distT="0" distB="0" distL="0" distR="0" wp14:anchorId="6DA84810" wp14:editId="6BE16E51">
            <wp:extent cx="3105150" cy="1733550"/>
            <wp:effectExtent l="0" t="0" r="19050" b="1905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75C26" w:rsidRPr="00D75C26" w:rsidRDefault="00D75C26" w:rsidP="00D75C26">
      <w:pPr>
        <w:jc w:val="both"/>
      </w:pPr>
      <w:r w:rsidRPr="00D75C26">
        <w:t>Динамика сдачи учащимися физике за последние 3 года:</w:t>
      </w:r>
    </w:p>
    <w:p w:rsidR="00D75C26" w:rsidRPr="00D75C26" w:rsidRDefault="00D75C26" w:rsidP="00D75C26">
      <w:pPr>
        <w:jc w:val="both"/>
      </w:pPr>
    </w:p>
    <w:p w:rsidR="00D75C26" w:rsidRPr="00CD7E14" w:rsidRDefault="00D75C26" w:rsidP="00D75C26">
      <w:pPr>
        <w:jc w:val="both"/>
        <w:rPr>
          <w:sz w:val="28"/>
          <w:szCs w:val="28"/>
        </w:rPr>
      </w:pPr>
    </w:p>
    <w:p w:rsidR="00D75C26" w:rsidRPr="00CD7E14" w:rsidRDefault="00D75C26" w:rsidP="00D75C26">
      <w:pPr>
        <w:ind w:firstLine="720"/>
        <w:jc w:val="center"/>
        <w:rPr>
          <w:b/>
          <w:sz w:val="28"/>
          <w:szCs w:val="28"/>
        </w:rPr>
      </w:pPr>
      <w:r w:rsidRPr="00CD7E14">
        <w:rPr>
          <w:b/>
          <w:sz w:val="28"/>
          <w:szCs w:val="28"/>
        </w:rPr>
        <w:t>Физика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2859"/>
        <w:gridCol w:w="2385"/>
      </w:tblGrid>
      <w:tr w:rsidR="00D75C26" w:rsidRPr="00D75C26" w:rsidTr="00D75C26">
        <w:trPr>
          <w:trHeight w:val="507"/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</w:pPr>
            <w:r w:rsidRPr="00D75C26">
              <w:t>2013-2014 уч. год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</w:pPr>
            <w:r w:rsidRPr="00D75C26">
              <w:t>2014-2015уч. год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</w:pPr>
            <w:r w:rsidRPr="00D75C26">
              <w:t>2015-2016уч год</w:t>
            </w:r>
          </w:p>
        </w:tc>
      </w:tr>
      <w:tr w:rsidR="00D75C26" w:rsidRPr="00D75C26" w:rsidTr="00D75C26">
        <w:trPr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  <w:rPr>
                <w:highlight w:val="yellow"/>
              </w:rPr>
            </w:pPr>
            <w:r w:rsidRPr="00D75C26">
              <w:rPr>
                <w:highlight w:val="yellow"/>
              </w:rPr>
              <w:t>37,5%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25%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0%</w:t>
            </w:r>
          </w:p>
        </w:tc>
      </w:tr>
    </w:tbl>
    <w:p w:rsidR="00D75C26" w:rsidRPr="00CD7E14" w:rsidRDefault="00D75C26" w:rsidP="00D75C26">
      <w:pPr>
        <w:tabs>
          <w:tab w:val="left" w:pos="9884"/>
        </w:tabs>
        <w:ind w:right="-39"/>
        <w:rPr>
          <w:sz w:val="28"/>
          <w:szCs w:val="28"/>
          <w:highlight w:val="yellow"/>
        </w:rPr>
      </w:pPr>
    </w:p>
    <w:p w:rsidR="00D75C26" w:rsidRPr="00CD7E14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425217D4" wp14:editId="62690A56">
            <wp:extent cx="2419350" cy="1800225"/>
            <wp:effectExtent l="0" t="0" r="1905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75C26" w:rsidRPr="00CD7E14" w:rsidRDefault="00D75C26" w:rsidP="00D75C26">
      <w:pPr>
        <w:rPr>
          <w:sz w:val="28"/>
          <w:szCs w:val="28"/>
        </w:rPr>
      </w:pPr>
    </w:p>
    <w:p w:rsidR="00D75C26" w:rsidRPr="00D75C26" w:rsidRDefault="00D75C26" w:rsidP="00D75C26">
      <w:r w:rsidRPr="00D75C26">
        <w:t xml:space="preserve">Из 32 </w:t>
      </w:r>
      <w:proofErr w:type="gramStart"/>
      <w:r w:rsidRPr="00D75C26">
        <w:t>выпускников  сдавших</w:t>
      </w:r>
      <w:proofErr w:type="gramEnd"/>
      <w:r w:rsidRPr="00D75C26">
        <w:t xml:space="preserve"> ЕГЭ по обществознанию сдали 6 – 18.7%</w:t>
      </w:r>
    </w:p>
    <w:p w:rsidR="00D75C26" w:rsidRPr="00D75C26" w:rsidRDefault="00D75C26" w:rsidP="00D75C26">
      <w:r w:rsidRPr="00D75C26">
        <w:t xml:space="preserve">Максимальный набранный балл 46 (Махмудова Р, </w:t>
      </w:r>
      <w:proofErr w:type="spellStart"/>
      <w:r w:rsidRPr="00D75C26">
        <w:t>Цуруева</w:t>
      </w:r>
      <w:proofErr w:type="spellEnd"/>
      <w:r w:rsidRPr="00D75C26">
        <w:t xml:space="preserve"> Х)</w:t>
      </w:r>
    </w:p>
    <w:p w:rsidR="00D75C26" w:rsidRPr="00CD7E14" w:rsidRDefault="00D75C26" w:rsidP="00D75C26">
      <w:pPr>
        <w:jc w:val="center"/>
        <w:rPr>
          <w:sz w:val="28"/>
          <w:szCs w:val="28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72BE7BC7" wp14:editId="109F68C6">
            <wp:extent cx="4010025" cy="2295525"/>
            <wp:effectExtent l="3810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75C26" w:rsidRPr="00D75C26" w:rsidRDefault="00D75C26" w:rsidP="00D75C26">
      <w:pPr>
        <w:jc w:val="both"/>
      </w:pPr>
      <w:r w:rsidRPr="00D75C26">
        <w:t xml:space="preserve">Динамика сдачи учащимися обществознания за последние 2 </w:t>
      </w:r>
      <w:proofErr w:type="gramStart"/>
      <w:r w:rsidRPr="00D75C26">
        <w:t>года :</w:t>
      </w:r>
      <w:proofErr w:type="gramEnd"/>
    </w:p>
    <w:p w:rsidR="00D75C26" w:rsidRPr="00D75C26" w:rsidRDefault="00D75C26" w:rsidP="00D75C26">
      <w:pPr>
        <w:ind w:firstLine="720"/>
        <w:jc w:val="center"/>
        <w:rPr>
          <w:b/>
        </w:rPr>
      </w:pPr>
      <w:r w:rsidRPr="00D75C26">
        <w:rPr>
          <w:b/>
        </w:rPr>
        <w:t>Обществознание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2859"/>
        <w:gridCol w:w="2385"/>
      </w:tblGrid>
      <w:tr w:rsidR="00D75C26" w:rsidRPr="00D75C26" w:rsidTr="00D75C26">
        <w:trPr>
          <w:trHeight w:val="507"/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</w:pPr>
            <w:r w:rsidRPr="00D75C26">
              <w:t>2013-2014 уч. год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</w:pPr>
            <w:r w:rsidRPr="00D75C26">
              <w:t>2014-2015уч. год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</w:pPr>
            <w:r w:rsidRPr="00D75C26">
              <w:t>2015-2016уч год</w:t>
            </w:r>
          </w:p>
        </w:tc>
      </w:tr>
      <w:tr w:rsidR="00D75C26" w:rsidRPr="00D75C26" w:rsidTr="00D75C26">
        <w:trPr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68%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16%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18,7%</w:t>
            </w:r>
          </w:p>
        </w:tc>
      </w:tr>
    </w:tbl>
    <w:p w:rsidR="00D75C26" w:rsidRPr="00D75C26" w:rsidRDefault="00D75C26" w:rsidP="00D75C26">
      <w:pPr>
        <w:tabs>
          <w:tab w:val="left" w:pos="9884"/>
        </w:tabs>
        <w:ind w:right="-39"/>
        <w:rPr>
          <w:highlight w:val="yellow"/>
        </w:rPr>
      </w:pPr>
    </w:p>
    <w:p w:rsidR="00D75C26" w:rsidRPr="00CD7E14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 <w:noProof/>
          <w:sz w:val="28"/>
          <w:szCs w:val="28"/>
        </w:rPr>
        <w:lastRenderedPageBreak/>
        <w:drawing>
          <wp:inline distT="0" distB="0" distL="0" distR="0" wp14:anchorId="4E83218F" wp14:editId="17AB5C8B">
            <wp:extent cx="2571750" cy="2028825"/>
            <wp:effectExtent l="0" t="0" r="1905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75C26" w:rsidRPr="00CD7E14" w:rsidRDefault="00D75C26" w:rsidP="00D75C26">
      <w:pPr>
        <w:rPr>
          <w:sz w:val="28"/>
          <w:szCs w:val="28"/>
        </w:rPr>
      </w:pPr>
    </w:p>
    <w:p w:rsidR="00D75C26" w:rsidRPr="00D75C26" w:rsidRDefault="00D75C26" w:rsidP="00D75C26">
      <w:r w:rsidRPr="00D75C26">
        <w:t xml:space="preserve">Из 18 </w:t>
      </w:r>
      <w:proofErr w:type="gramStart"/>
      <w:r w:rsidRPr="00D75C26">
        <w:t>выпускников  сдавших</w:t>
      </w:r>
      <w:proofErr w:type="gramEnd"/>
      <w:r w:rsidRPr="00D75C26">
        <w:t xml:space="preserve"> ЕГЭ по истории сдали 1 – 5.5% (учитель </w:t>
      </w:r>
      <w:proofErr w:type="spellStart"/>
      <w:r w:rsidRPr="00D75C26">
        <w:t>Арсалиева</w:t>
      </w:r>
      <w:proofErr w:type="spellEnd"/>
      <w:r w:rsidRPr="00D75C26">
        <w:t xml:space="preserve"> З. Д.)</w:t>
      </w:r>
    </w:p>
    <w:p w:rsidR="00D75C26" w:rsidRPr="00D75C26" w:rsidRDefault="00D75C26" w:rsidP="00D75C26">
      <w:r w:rsidRPr="00D75C26">
        <w:t>Максимальный набранный балл 34 (</w:t>
      </w:r>
      <w:proofErr w:type="spellStart"/>
      <w:r w:rsidRPr="00D75C26">
        <w:t>Висханова</w:t>
      </w:r>
      <w:proofErr w:type="spellEnd"/>
      <w:r w:rsidRPr="00D75C26">
        <w:t xml:space="preserve"> Б)</w:t>
      </w:r>
    </w:p>
    <w:p w:rsidR="00D75C26" w:rsidRPr="00CD7E14" w:rsidRDefault="00D75C26" w:rsidP="00D75C26">
      <w:pPr>
        <w:jc w:val="center"/>
        <w:rPr>
          <w:sz w:val="28"/>
          <w:szCs w:val="28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240A020F" wp14:editId="2EFDD0D1">
            <wp:extent cx="4010025" cy="20955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75C26" w:rsidRPr="00D75C26" w:rsidRDefault="00D75C26" w:rsidP="00D75C26">
      <w:pPr>
        <w:jc w:val="both"/>
      </w:pPr>
      <w:r w:rsidRPr="00D75C26">
        <w:t>Динамика сдачи учащимися истории за последние 3 года:</w:t>
      </w:r>
    </w:p>
    <w:p w:rsidR="00D75C26" w:rsidRPr="00D75C26" w:rsidRDefault="00D75C26" w:rsidP="00D75C26">
      <w:pPr>
        <w:ind w:firstLine="720"/>
        <w:jc w:val="center"/>
        <w:rPr>
          <w:b/>
        </w:rPr>
      </w:pPr>
      <w:r w:rsidRPr="00D75C26">
        <w:rPr>
          <w:b/>
        </w:rPr>
        <w:t>История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2859"/>
        <w:gridCol w:w="2385"/>
      </w:tblGrid>
      <w:tr w:rsidR="00D75C26" w:rsidRPr="00D75C26" w:rsidTr="00D75C26">
        <w:trPr>
          <w:trHeight w:val="507"/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</w:pPr>
            <w:r w:rsidRPr="00D75C26">
              <w:t>2013-2014 уч. год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</w:pPr>
            <w:r w:rsidRPr="00D75C26">
              <w:t>2014-2015уч. год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</w:pPr>
            <w:r w:rsidRPr="00D75C26">
              <w:t>2015-2016уч год</w:t>
            </w:r>
          </w:p>
        </w:tc>
      </w:tr>
      <w:tr w:rsidR="00D75C26" w:rsidRPr="00D75C26" w:rsidTr="00D75C26">
        <w:trPr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  <w:rPr>
                <w:highlight w:val="yellow"/>
              </w:rPr>
            </w:pPr>
            <w:r w:rsidRPr="00D75C26">
              <w:rPr>
                <w:highlight w:val="yellow"/>
              </w:rPr>
              <w:t>57%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20%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5,5%</w:t>
            </w:r>
          </w:p>
        </w:tc>
      </w:tr>
    </w:tbl>
    <w:p w:rsidR="00D75C26" w:rsidRPr="00CD7E14" w:rsidRDefault="00D75C26" w:rsidP="00D75C26">
      <w:pPr>
        <w:tabs>
          <w:tab w:val="left" w:pos="9884"/>
        </w:tabs>
        <w:ind w:right="-39"/>
        <w:rPr>
          <w:sz w:val="28"/>
          <w:szCs w:val="28"/>
          <w:highlight w:val="yellow"/>
        </w:rPr>
      </w:pPr>
    </w:p>
    <w:p w:rsidR="00D75C26" w:rsidRPr="00CD7E14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5A40B3D2" wp14:editId="7F3F6D94">
            <wp:extent cx="2286000" cy="1704975"/>
            <wp:effectExtent l="0" t="0" r="1905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75C26" w:rsidRPr="00D75C26" w:rsidRDefault="00D75C26" w:rsidP="00D75C26">
      <w:r w:rsidRPr="00D75C26">
        <w:t xml:space="preserve">Из 11 </w:t>
      </w:r>
      <w:proofErr w:type="gramStart"/>
      <w:r w:rsidRPr="00D75C26">
        <w:t>выпускников  сдавших</w:t>
      </w:r>
      <w:proofErr w:type="gramEnd"/>
      <w:r w:rsidRPr="00D75C26">
        <w:t xml:space="preserve"> ЕГЭ по биологии сдали 2 – 18%</w:t>
      </w:r>
    </w:p>
    <w:p w:rsidR="00D75C26" w:rsidRPr="00D75C26" w:rsidRDefault="00D75C26" w:rsidP="00D75C26">
      <w:r w:rsidRPr="00D75C26">
        <w:t>Максимальный набранный балл 40 (</w:t>
      </w:r>
      <w:proofErr w:type="spellStart"/>
      <w:r w:rsidRPr="00D75C26">
        <w:t>Муртазов</w:t>
      </w:r>
      <w:proofErr w:type="spellEnd"/>
      <w:r w:rsidRPr="00D75C26">
        <w:t xml:space="preserve"> Б)</w:t>
      </w:r>
    </w:p>
    <w:p w:rsidR="00D75C26" w:rsidRPr="00CD7E14" w:rsidRDefault="00D75C26" w:rsidP="00D75C26">
      <w:pPr>
        <w:jc w:val="center"/>
        <w:rPr>
          <w:sz w:val="28"/>
          <w:szCs w:val="28"/>
        </w:rPr>
      </w:pPr>
      <w:r w:rsidRPr="00CD7E14">
        <w:rPr>
          <w:noProof/>
          <w:sz w:val="28"/>
          <w:szCs w:val="28"/>
        </w:rPr>
        <w:lastRenderedPageBreak/>
        <w:drawing>
          <wp:inline distT="0" distB="0" distL="0" distR="0" wp14:anchorId="3F5BD55B" wp14:editId="4114D103">
            <wp:extent cx="4086225" cy="16383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75C26" w:rsidRPr="00D75C26" w:rsidRDefault="00D75C26" w:rsidP="00D75C26">
      <w:pPr>
        <w:jc w:val="both"/>
      </w:pPr>
      <w:r w:rsidRPr="00D75C26">
        <w:t>Динамика сдачи учащимися биология за последние 3 года:</w:t>
      </w:r>
    </w:p>
    <w:p w:rsidR="00D75C26" w:rsidRPr="00D75C26" w:rsidRDefault="00D75C26" w:rsidP="00D75C26">
      <w:pPr>
        <w:ind w:firstLine="720"/>
        <w:jc w:val="center"/>
        <w:rPr>
          <w:b/>
        </w:rPr>
      </w:pPr>
      <w:r w:rsidRPr="00D75C26">
        <w:rPr>
          <w:b/>
        </w:rPr>
        <w:t>Биология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2859"/>
        <w:gridCol w:w="2385"/>
      </w:tblGrid>
      <w:tr w:rsidR="00D75C26" w:rsidRPr="00D75C26" w:rsidTr="00D75C26">
        <w:trPr>
          <w:trHeight w:val="507"/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</w:pPr>
            <w:r w:rsidRPr="00D75C26">
              <w:t>2013-2014 уч. год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</w:pPr>
            <w:r w:rsidRPr="00D75C26">
              <w:t>2014-2015уч. год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</w:pPr>
            <w:r w:rsidRPr="00D75C26">
              <w:t>2015-2016уч год</w:t>
            </w:r>
          </w:p>
        </w:tc>
      </w:tr>
      <w:tr w:rsidR="00D75C26" w:rsidRPr="00D75C26" w:rsidTr="00D75C26">
        <w:trPr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  <w:rPr>
                <w:highlight w:val="yellow"/>
              </w:rPr>
            </w:pPr>
            <w:r w:rsidRPr="00D75C26">
              <w:rPr>
                <w:highlight w:val="yellow"/>
              </w:rPr>
              <w:t>88,8%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9,5%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18%</w:t>
            </w:r>
          </w:p>
        </w:tc>
      </w:tr>
    </w:tbl>
    <w:p w:rsidR="00D75C26" w:rsidRPr="00D75C26" w:rsidRDefault="00D75C26" w:rsidP="00D75C26">
      <w:pPr>
        <w:tabs>
          <w:tab w:val="left" w:pos="9884"/>
        </w:tabs>
        <w:ind w:right="-39"/>
        <w:rPr>
          <w:highlight w:val="yellow"/>
        </w:rPr>
      </w:pPr>
    </w:p>
    <w:p w:rsidR="00D75C26" w:rsidRPr="00CD7E14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56A32878" wp14:editId="4C546F44">
            <wp:extent cx="2476500" cy="2009775"/>
            <wp:effectExtent l="0" t="0" r="1905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75C26" w:rsidRPr="00CD7E14" w:rsidRDefault="00D75C26" w:rsidP="00D75C26">
      <w:pPr>
        <w:tabs>
          <w:tab w:val="left" w:pos="9884"/>
        </w:tabs>
        <w:ind w:right="-39"/>
        <w:rPr>
          <w:sz w:val="28"/>
          <w:szCs w:val="28"/>
          <w:highlight w:val="yellow"/>
        </w:rPr>
      </w:pPr>
    </w:p>
    <w:p w:rsidR="00D75C26" w:rsidRPr="00D75C26" w:rsidRDefault="00D75C26" w:rsidP="00D75C26">
      <w:r w:rsidRPr="00D75C26">
        <w:t xml:space="preserve">Из 6 </w:t>
      </w:r>
      <w:proofErr w:type="gramStart"/>
      <w:r w:rsidRPr="00D75C26">
        <w:t>выпускников  сдавших</w:t>
      </w:r>
      <w:proofErr w:type="gramEnd"/>
      <w:r w:rsidRPr="00D75C26">
        <w:t xml:space="preserve"> ЕГЭ по химии сдали 0 – 0%</w:t>
      </w:r>
    </w:p>
    <w:p w:rsidR="00D75C26" w:rsidRPr="00CD7E14" w:rsidRDefault="00D75C26" w:rsidP="00D75C26">
      <w:pPr>
        <w:jc w:val="center"/>
        <w:rPr>
          <w:sz w:val="28"/>
          <w:szCs w:val="28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5E3D5E37" wp14:editId="73544E00">
            <wp:extent cx="3924300" cy="17145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75C26" w:rsidRPr="00D75C26" w:rsidRDefault="00D75C26" w:rsidP="00D75C26">
      <w:pPr>
        <w:jc w:val="both"/>
      </w:pPr>
      <w:r w:rsidRPr="00D75C26">
        <w:t>Динамика сдачи учащимися химии за последние 2 года:</w:t>
      </w:r>
    </w:p>
    <w:p w:rsidR="00D75C26" w:rsidRPr="00D75C26" w:rsidRDefault="00D75C26" w:rsidP="00D75C26">
      <w:pPr>
        <w:ind w:firstLine="720"/>
        <w:jc w:val="center"/>
        <w:rPr>
          <w:b/>
        </w:rPr>
      </w:pPr>
      <w:r w:rsidRPr="00D75C26">
        <w:rPr>
          <w:b/>
        </w:rPr>
        <w:t>Химия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2859"/>
        <w:gridCol w:w="2385"/>
      </w:tblGrid>
      <w:tr w:rsidR="00D75C26" w:rsidRPr="00D75C26" w:rsidTr="00D75C26">
        <w:trPr>
          <w:trHeight w:val="507"/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</w:pPr>
            <w:r w:rsidRPr="00D75C26">
              <w:t>2013-2014 уч. год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</w:pPr>
            <w:r w:rsidRPr="00D75C26">
              <w:t>2014-2015уч. год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</w:pPr>
            <w:r w:rsidRPr="00D75C26">
              <w:t>2015-2016</w:t>
            </w:r>
          </w:p>
        </w:tc>
      </w:tr>
      <w:tr w:rsidR="00D75C26" w:rsidRPr="00D75C26" w:rsidTr="00D75C26">
        <w:trPr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  <w:rPr>
                <w:highlight w:val="yellow"/>
              </w:rPr>
            </w:pPr>
            <w:r w:rsidRPr="00D75C26">
              <w:rPr>
                <w:highlight w:val="yellow"/>
              </w:rPr>
              <w:t>100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0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0</w:t>
            </w:r>
          </w:p>
        </w:tc>
      </w:tr>
    </w:tbl>
    <w:p w:rsidR="00D75C26" w:rsidRPr="00CD7E14" w:rsidRDefault="00D75C26" w:rsidP="00D75C26">
      <w:pPr>
        <w:tabs>
          <w:tab w:val="left" w:pos="9884"/>
        </w:tabs>
        <w:ind w:right="-39"/>
        <w:rPr>
          <w:sz w:val="28"/>
          <w:szCs w:val="28"/>
          <w:highlight w:val="yellow"/>
        </w:rPr>
      </w:pPr>
    </w:p>
    <w:p w:rsidR="00D75C26" w:rsidRPr="00CD7E14" w:rsidRDefault="00D75C26" w:rsidP="00D75C26">
      <w:pPr>
        <w:tabs>
          <w:tab w:val="left" w:pos="9884"/>
        </w:tabs>
        <w:ind w:right="-39"/>
        <w:rPr>
          <w:sz w:val="28"/>
          <w:szCs w:val="28"/>
          <w:highlight w:val="yellow"/>
        </w:rPr>
      </w:pPr>
    </w:p>
    <w:p w:rsidR="00D75C26" w:rsidRPr="00CD7E14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 <w:noProof/>
          <w:sz w:val="28"/>
          <w:szCs w:val="28"/>
        </w:rPr>
        <w:lastRenderedPageBreak/>
        <w:drawing>
          <wp:inline distT="0" distB="0" distL="0" distR="0" wp14:anchorId="04415708" wp14:editId="59B4794A">
            <wp:extent cx="2162175" cy="1838325"/>
            <wp:effectExtent l="0" t="0" r="9525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75C26" w:rsidRPr="00D75C26" w:rsidRDefault="00D75C26" w:rsidP="00D75C26">
      <w:r w:rsidRPr="00D75C26">
        <w:t xml:space="preserve">Из 2 </w:t>
      </w:r>
      <w:proofErr w:type="gramStart"/>
      <w:r w:rsidRPr="00D75C26">
        <w:t>выпускников  сдавших</w:t>
      </w:r>
      <w:proofErr w:type="gramEnd"/>
      <w:r w:rsidRPr="00D75C26">
        <w:t xml:space="preserve"> ЕГЭ по географии сдали 1 – 50%</w:t>
      </w:r>
    </w:p>
    <w:p w:rsidR="00D75C26" w:rsidRPr="00D75C26" w:rsidRDefault="00D75C26" w:rsidP="00D75C26">
      <w:r w:rsidRPr="00D75C26">
        <w:t>Максимальный набранный балл 40 (</w:t>
      </w:r>
      <w:proofErr w:type="spellStart"/>
      <w:r w:rsidRPr="00D75C26">
        <w:t>Муртазов</w:t>
      </w:r>
      <w:proofErr w:type="spellEnd"/>
      <w:r w:rsidRPr="00D75C26">
        <w:t xml:space="preserve"> Б.)</w:t>
      </w:r>
    </w:p>
    <w:p w:rsidR="00D75C26" w:rsidRPr="00CD7E14" w:rsidRDefault="00D75C26" w:rsidP="00D75C26">
      <w:pPr>
        <w:jc w:val="center"/>
        <w:rPr>
          <w:sz w:val="28"/>
          <w:szCs w:val="28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7B9DEC3D" wp14:editId="747CD0A0">
            <wp:extent cx="4095750" cy="2057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75C26" w:rsidRPr="00D75C26" w:rsidRDefault="00D75C26" w:rsidP="00D75C26">
      <w:pPr>
        <w:jc w:val="both"/>
      </w:pPr>
      <w:r w:rsidRPr="00D75C26">
        <w:t>Динамика сдачи учащимися географии за последние 3 года:</w:t>
      </w:r>
    </w:p>
    <w:p w:rsidR="00D75C26" w:rsidRPr="00D75C26" w:rsidRDefault="00D75C26" w:rsidP="00D75C26">
      <w:pPr>
        <w:ind w:firstLine="720"/>
        <w:jc w:val="center"/>
        <w:rPr>
          <w:b/>
        </w:rPr>
      </w:pPr>
      <w:r w:rsidRPr="00D75C26">
        <w:rPr>
          <w:b/>
        </w:rPr>
        <w:t>География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2859"/>
        <w:gridCol w:w="2385"/>
      </w:tblGrid>
      <w:tr w:rsidR="00D75C26" w:rsidRPr="00D75C26" w:rsidTr="00D75C26">
        <w:trPr>
          <w:trHeight w:val="507"/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</w:pPr>
            <w:r w:rsidRPr="00D75C26">
              <w:t>2013-2014 уч. год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</w:pPr>
            <w:r w:rsidRPr="00D75C26">
              <w:t>2014-2015уч. год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</w:pPr>
            <w:r w:rsidRPr="00D75C26">
              <w:t>2015-2016</w:t>
            </w:r>
          </w:p>
        </w:tc>
      </w:tr>
      <w:tr w:rsidR="00D75C26" w:rsidRPr="00D75C26" w:rsidTr="00D75C26">
        <w:trPr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  <w:rPr>
                <w:highlight w:val="yellow"/>
              </w:rPr>
            </w:pPr>
            <w:r w:rsidRPr="00D75C26">
              <w:rPr>
                <w:highlight w:val="yellow"/>
              </w:rPr>
              <w:t>100%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6%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50%</w:t>
            </w:r>
          </w:p>
        </w:tc>
      </w:tr>
    </w:tbl>
    <w:p w:rsidR="00D75C26" w:rsidRPr="00D75C26" w:rsidRDefault="00D75C26" w:rsidP="00D75C26">
      <w:pPr>
        <w:tabs>
          <w:tab w:val="left" w:pos="9884"/>
        </w:tabs>
        <w:ind w:right="-39"/>
        <w:rPr>
          <w:highlight w:val="yellow"/>
        </w:rPr>
      </w:pPr>
    </w:p>
    <w:p w:rsidR="00D75C26" w:rsidRPr="00D75C26" w:rsidRDefault="00D75C26" w:rsidP="00D75C26">
      <w:pPr>
        <w:tabs>
          <w:tab w:val="left" w:pos="9884"/>
        </w:tabs>
        <w:ind w:right="-39"/>
        <w:rPr>
          <w:highlight w:val="yellow"/>
        </w:rPr>
      </w:pPr>
    </w:p>
    <w:p w:rsidR="00D75C26" w:rsidRPr="00CD7E14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735C7CB0" wp14:editId="3E2861CD">
            <wp:extent cx="2219325" cy="1647825"/>
            <wp:effectExtent l="0" t="0" r="952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75C26" w:rsidRPr="00D75C26" w:rsidRDefault="00D75C26" w:rsidP="00D75C26">
      <w:pPr>
        <w:ind w:firstLine="720"/>
        <w:jc w:val="center"/>
        <w:rPr>
          <w:b/>
        </w:rPr>
      </w:pPr>
      <w:r w:rsidRPr="00D75C26">
        <w:rPr>
          <w:b/>
        </w:rPr>
        <w:t>Литература</w:t>
      </w:r>
    </w:p>
    <w:p w:rsidR="00D75C26" w:rsidRPr="00D75C26" w:rsidRDefault="00D75C26" w:rsidP="00D75C26">
      <w:pPr>
        <w:ind w:firstLine="720"/>
        <w:rPr>
          <w:b/>
        </w:rPr>
      </w:pPr>
      <w:r w:rsidRPr="00D75C26">
        <w:t xml:space="preserve">Из 3 </w:t>
      </w:r>
      <w:proofErr w:type="gramStart"/>
      <w:r w:rsidRPr="00D75C26">
        <w:t>выпускников  сдавших</w:t>
      </w:r>
      <w:proofErr w:type="gramEnd"/>
      <w:r w:rsidRPr="00D75C26">
        <w:t xml:space="preserve"> ЕГЭ по</w:t>
      </w:r>
      <w:r w:rsidRPr="00D75C26">
        <w:rPr>
          <w:b/>
        </w:rPr>
        <w:t xml:space="preserve"> </w:t>
      </w:r>
      <w:r w:rsidRPr="00D75C26">
        <w:t>литературе сдали 0 – 0%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2859"/>
        <w:gridCol w:w="2385"/>
      </w:tblGrid>
      <w:tr w:rsidR="00D75C26" w:rsidRPr="00D75C26" w:rsidTr="00D75C26">
        <w:trPr>
          <w:trHeight w:val="507"/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</w:pPr>
            <w:r w:rsidRPr="00D75C26">
              <w:t>2013-2014 уч. год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</w:pPr>
            <w:r w:rsidRPr="00D75C26">
              <w:t>2014-2015уч. год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</w:pPr>
            <w:r w:rsidRPr="00D75C26">
              <w:t>2015-2016уч год</w:t>
            </w:r>
          </w:p>
        </w:tc>
      </w:tr>
      <w:tr w:rsidR="00D75C26" w:rsidRPr="00D75C26" w:rsidTr="00D75C26">
        <w:trPr>
          <w:jc w:val="center"/>
        </w:trPr>
        <w:tc>
          <w:tcPr>
            <w:tcW w:w="3081" w:type="dxa"/>
          </w:tcPr>
          <w:p w:rsidR="00D75C26" w:rsidRPr="00D75C26" w:rsidRDefault="00D75C26" w:rsidP="00D75C26">
            <w:pPr>
              <w:jc w:val="both"/>
              <w:rPr>
                <w:highlight w:val="yellow"/>
              </w:rPr>
            </w:pPr>
            <w:r w:rsidRPr="00D75C26">
              <w:rPr>
                <w:highlight w:val="yellow"/>
              </w:rPr>
              <w:t>100%</w:t>
            </w:r>
          </w:p>
        </w:tc>
        <w:tc>
          <w:tcPr>
            <w:tcW w:w="2859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21,4</w:t>
            </w:r>
          </w:p>
        </w:tc>
        <w:tc>
          <w:tcPr>
            <w:tcW w:w="2385" w:type="dxa"/>
          </w:tcPr>
          <w:p w:rsidR="00D75C26" w:rsidRPr="00D75C26" w:rsidRDefault="00D75C26" w:rsidP="00D75C26">
            <w:pPr>
              <w:jc w:val="center"/>
              <w:rPr>
                <w:highlight w:val="yellow"/>
              </w:rPr>
            </w:pPr>
            <w:r w:rsidRPr="00D75C26">
              <w:rPr>
                <w:highlight w:val="yellow"/>
              </w:rPr>
              <w:t>0%</w:t>
            </w:r>
          </w:p>
        </w:tc>
      </w:tr>
    </w:tbl>
    <w:p w:rsidR="00D75C26" w:rsidRPr="00D75C26" w:rsidRDefault="00D75C26" w:rsidP="00D75C26">
      <w:pPr>
        <w:tabs>
          <w:tab w:val="left" w:pos="9884"/>
        </w:tabs>
        <w:ind w:right="-39"/>
        <w:rPr>
          <w:highlight w:val="yellow"/>
        </w:rPr>
      </w:pPr>
    </w:p>
    <w:p w:rsidR="00D75C26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 <w:noProof/>
          <w:sz w:val="28"/>
          <w:szCs w:val="28"/>
        </w:rPr>
        <w:lastRenderedPageBreak/>
        <w:drawing>
          <wp:inline distT="0" distB="0" distL="0" distR="0" wp14:anchorId="2E3CC4AC" wp14:editId="6C51D419">
            <wp:extent cx="3733800" cy="189547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75C26" w:rsidRPr="00D75C26" w:rsidRDefault="00D75C26" w:rsidP="00D75C26">
      <w:pPr>
        <w:jc w:val="both"/>
      </w:pPr>
      <w:r w:rsidRPr="00D75C26">
        <w:t>Динамика сдачи учащимися литературы за последние 3 года:</w:t>
      </w:r>
    </w:p>
    <w:p w:rsidR="00D75C26" w:rsidRPr="00D75C26" w:rsidRDefault="00D75C26" w:rsidP="00D75C26">
      <w:pPr>
        <w:tabs>
          <w:tab w:val="left" w:pos="9884"/>
        </w:tabs>
        <w:ind w:right="-39"/>
        <w:rPr>
          <w:highlight w:val="yellow"/>
        </w:rPr>
      </w:pPr>
    </w:p>
    <w:p w:rsidR="00D75C26" w:rsidRPr="00CD7E14" w:rsidRDefault="00D75C26" w:rsidP="00D75C26">
      <w:pPr>
        <w:tabs>
          <w:tab w:val="left" w:pos="9884"/>
        </w:tabs>
        <w:ind w:right="-39"/>
        <w:jc w:val="center"/>
        <w:rPr>
          <w:sz w:val="28"/>
          <w:szCs w:val="28"/>
          <w:highlight w:val="yellow"/>
        </w:rPr>
      </w:pPr>
      <w:r w:rsidRPr="00CD7E14">
        <w:rPr>
          <w:noProof/>
          <w:sz w:val="28"/>
          <w:szCs w:val="28"/>
        </w:rPr>
        <w:drawing>
          <wp:inline distT="0" distB="0" distL="0" distR="0" wp14:anchorId="1A42A637" wp14:editId="09EF4B73">
            <wp:extent cx="2276475" cy="2324100"/>
            <wp:effectExtent l="0" t="0" r="9525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75C26" w:rsidRPr="00D75C26" w:rsidRDefault="00D75C26" w:rsidP="00D75C26">
      <w:pPr>
        <w:jc w:val="center"/>
        <w:rPr>
          <w:b/>
        </w:rPr>
      </w:pPr>
      <w:r w:rsidRPr="00D75C26">
        <w:rPr>
          <w:b/>
        </w:rPr>
        <w:t xml:space="preserve">Сравнительный анализ </w:t>
      </w:r>
      <w:proofErr w:type="gramStart"/>
      <w:r w:rsidRPr="00D75C26">
        <w:rPr>
          <w:b/>
        </w:rPr>
        <w:t>успеваемости  сдачи</w:t>
      </w:r>
      <w:proofErr w:type="gramEnd"/>
      <w:r w:rsidRPr="00D75C26">
        <w:rPr>
          <w:b/>
        </w:rPr>
        <w:t xml:space="preserve"> ЕГЭ в динамике за три года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444"/>
        <w:gridCol w:w="2396"/>
        <w:gridCol w:w="2391"/>
        <w:gridCol w:w="2397"/>
      </w:tblGrid>
      <w:tr w:rsidR="00D75C26" w:rsidRPr="00D75C26" w:rsidTr="00D75C26">
        <w:trPr>
          <w:trHeight w:val="135"/>
        </w:trPr>
        <w:tc>
          <w:tcPr>
            <w:tcW w:w="2463" w:type="dxa"/>
            <w:vMerge w:val="restart"/>
          </w:tcPr>
          <w:p w:rsidR="00D75C26" w:rsidRPr="00D75C26" w:rsidRDefault="00D75C26" w:rsidP="00D75C2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75C26">
              <w:rPr>
                <w:rFonts w:eastAsiaTheme="minorHAnsi"/>
                <w:b/>
                <w:lang w:eastAsia="en-US"/>
              </w:rPr>
              <w:t>предмет</w:t>
            </w:r>
          </w:p>
        </w:tc>
        <w:tc>
          <w:tcPr>
            <w:tcW w:w="2463" w:type="dxa"/>
          </w:tcPr>
          <w:p w:rsidR="00D75C26" w:rsidRPr="00D75C26" w:rsidRDefault="00D75C26" w:rsidP="00D75C2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75C26">
              <w:rPr>
                <w:rFonts w:eastAsiaTheme="minorHAnsi"/>
                <w:b/>
                <w:lang w:eastAsia="en-US"/>
              </w:rPr>
              <w:t>2013-2014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75C26">
              <w:rPr>
                <w:rFonts w:eastAsiaTheme="minorHAnsi"/>
                <w:b/>
                <w:lang w:eastAsia="en-US"/>
              </w:rPr>
              <w:t>2014-2015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75C26">
              <w:rPr>
                <w:rFonts w:eastAsiaTheme="minorHAnsi"/>
                <w:b/>
                <w:lang w:eastAsia="en-US"/>
              </w:rPr>
              <w:t>2015-2016</w:t>
            </w:r>
          </w:p>
        </w:tc>
      </w:tr>
      <w:tr w:rsidR="00D75C26" w:rsidRPr="00D75C26" w:rsidTr="00D75C26">
        <w:trPr>
          <w:trHeight w:val="135"/>
        </w:trPr>
        <w:tc>
          <w:tcPr>
            <w:tcW w:w="2463" w:type="dxa"/>
            <w:vMerge/>
          </w:tcPr>
          <w:p w:rsidR="00D75C26" w:rsidRPr="00D75C26" w:rsidRDefault="00D75C26" w:rsidP="00D75C2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463" w:type="dxa"/>
          </w:tcPr>
          <w:p w:rsidR="00D75C26" w:rsidRPr="00D75C26" w:rsidRDefault="00D75C26" w:rsidP="00D75C2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75C26">
              <w:rPr>
                <w:rFonts w:eastAsiaTheme="minorHAnsi"/>
                <w:b/>
                <w:lang w:eastAsia="en-US"/>
              </w:rPr>
              <w:t>Успев-</w:t>
            </w:r>
            <w:proofErr w:type="spellStart"/>
            <w:r w:rsidRPr="00D75C26">
              <w:rPr>
                <w:rFonts w:eastAsiaTheme="minorHAnsi"/>
                <w:b/>
                <w:lang w:eastAsia="en-US"/>
              </w:rPr>
              <w:t>ть</w:t>
            </w:r>
            <w:proofErr w:type="spellEnd"/>
            <w:r w:rsidRPr="00D75C26">
              <w:rPr>
                <w:rFonts w:eastAsiaTheme="minorHAnsi"/>
                <w:b/>
                <w:lang w:eastAsia="en-US"/>
              </w:rPr>
              <w:t xml:space="preserve"> (%)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75C26">
              <w:rPr>
                <w:rFonts w:eastAsiaTheme="minorHAnsi"/>
                <w:b/>
                <w:lang w:eastAsia="en-US"/>
              </w:rPr>
              <w:t>Успев-</w:t>
            </w:r>
            <w:proofErr w:type="spellStart"/>
            <w:r w:rsidRPr="00D75C26">
              <w:rPr>
                <w:rFonts w:eastAsiaTheme="minorHAnsi"/>
                <w:b/>
                <w:lang w:eastAsia="en-US"/>
              </w:rPr>
              <w:t>ть</w:t>
            </w:r>
            <w:proofErr w:type="spellEnd"/>
            <w:r w:rsidRPr="00D75C26">
              <w:rPr>
                <w:rFonts w:eastAsiaTheme="minorHAnsi"/>
                <w:b/>
                <w:lang w:eastAsia="en-US"/>
              </w:rPr>
              <w:t xml:space="preserve"> (%)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75C26">
              <w:rPr>
                <w:rFonts w:eastAsiaTheme="minorHAnsi"/>
                <w:b/>
                <w:lang w:eastAsia="en-US"/>
              </w:rPr>
              <w:t>Успев-</w:t>
            </w:r>
            <w:proofErr w:type="spellStart"/>
            <w:r w:rsidRPr="00D75C26">
              <w:rPr>
                <w:rFonts w:eastAsiaTheme="minorHAnsi"/>
                <w:b/>
                <w:lang w:eastAsia="en-US"/>
              </w:rPr>
              <w:t>ть</w:t>
            </w:r>
            <w:proofErr w:type="spellEnd"/>
            <w:r w:rsidRPr="00D75C26">
              <w:rPr>
                <w:rFonts w:eastAsiaTheme="minorHAnsi"/>
                <w:b/>
                <w:lang w:eastAsia="en-US"/>
              </w:rPr>
              <w:t xml:space="preserve"> (%)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spacing w:after="200" w:line="276" w:lineRule="auto"/>
              <w:rPr>
                <w:rFonts w:eastAsiaTheme="minorHAnsi"/>
                <w:b/>
                <w:i/>
                <w:lang w:eastAsia="en-US"/>
              </w:rPr>
            </w:pPr>
            <w:r w:rsidRPr="00D75C26">
              <w:rPr>
                <w:rFonts w:eastAsiaTheme="minorHAnsi"/>
                <w:b/>
                <w:i/>
                <w:lang w:eastAsia="en-US"/>
              </w:rPr>
              <w:t>Русский язык</w:t>
            </w: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97,5%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73,6%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87,8%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rPr>
                <w:b/>
                <w:i/>
              </w:rPr>
            </w:pPr>
            <w:r w:rsidRPr="00D75C26">
              <w:rPr>
                <w:b/>
                <w:i/>
              </w:rPr>
              <w:t>Литература</w:t>
            </w:r>
          </w:p>
          <w:p w:rsidR="00D75C26" w:rsidRPr="00D75C26" w:rsidRDefault="00D75C26" w:rsidP="00D75C26">
            <w:pPr>
              <w:rPr>
                <w:b/>
                <w:i/>
              </w:rPr>
            </w:pP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100%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21,4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0%</w:t>
            </w:r>
          </w:p>
        </w:tc>
      </w:tr>
      <w:tr w:rsidR="00D75C26" w:rsidRPr="00D75C26" w:rsidTr="00D75C26">
        <w:trPr>
          <w:trHeight w:val="365"/>
        </w:trPr>
        <w:tc>
          <w:tcPr>
            <w:tcW w:w="2463" w:type="dxa"/>
          </w:tcPr>
          <w:p w:rsidR="00D75C26" w:rsidRPr="00D75C26" w:rsidRDefault="00D75C26" w:rsidP="00D75C26">
            <w:pPr>
              <w:spacing w:after="200" w:line="276" w:lineRule="auto"/>
              <w:rPr>
                <w:rFonts w:eastAsiaTheme="minorHAnsi"/>
                <w:b/>
                <w:i/>
                <w:lang w:eastAsia="en-US"/>
              </w:rPr>
            </w:pPr>
            <w:r w:rsidRPr="00D75C26">
              <w:rPr>
                <w:rFonts w:eastAsiaTheme="minorHAnsi"/>
                <w:b/>
                <w:i/>
                <w:lang w:eastAsia="en-US"/>
              </w:rPr>
              <w:t>Математика(б)</w:t>
            </w: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100%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39,4%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65,8%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rPr>
                <w:b/>
                <w:i/>
              </w:rPr>
            </w:pPr>
            <w:r w:rsidRPr="00D75C26">
              <w:rPr>
                <w:b/>
                <w:i/>
              </w:rPr>
              <w:t>Математика (п)</w:t>
            </w:r>
          </w:p>
          <w:p w:rsidR="00D75C26" w:rsidRPr="00D75C26" w:rsidRDefault="00D75C26" w:rsidP="00D75C26">
            <w:pPr>
              <w:rPr>
                <w:b/>
                <w:i/>
              </w:rPr>
            </w:pP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100%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5,8%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55%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rPr>
                <w:b/>
                <w:i/>
              </w:rPr>
            </w:pPr>
            <w:r w:rsidRPr="00D75C26">
              <w:rPr>
                <w:b/>
                <w:i/>
              </w:rPr>
              <w:t>Обществознание</w:t>
            </w:r>
          </w:p>
          <w:p w:rsidR="00D75C26" w:rsidRPr="00D75C26" w:rsidRDefault="00D75C26" w:rsidP="00D75C26">
            <w:pPr>
              <w:rPr>
                <w:b/>
                <w:i/>
              </w:rPr>
            </w:pP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68%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16%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18,7%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rPr>
                <w:b/>
                <w:i/>
              </w:rPr>
            </w:pPr>
            <w:r w:rsidRPr="00D75C26">
              <w:rPr>
                <w:b/>
                <w:i/>
              </w:rPr>
              <w:t>История</w:t>
            </w:r>
          </w:p>
          <w:p w:rsidR="00D75C26" w:rsidRPr="00D75C26" w:rsidRDefault="00D75C26" w:rsidP="00D75C26">
            <w:pPr>
              <w:rPr>
                <w:b/>
                <w:i/>
              </w:rPr>
            </w:pP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57%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20%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5,5%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rPr>
                <w:b/>
                <w:i/>
              </w:rPr>
            </w:pPr>
            <w:r w:rsidRPr="00D75C26">
              <w:rPr>
                <w:b/>
                <w:i/>
              </w:rPr>
              <w:t>Физика</w:t>
            </w:r>
          </w:p>
          <w:p w:rsidR="00D75C26" w:rsidRPr="00D75C26" w:rsidRDefault="00D75C26" w:rsidP="00D75C26">
            <w:pPr>
              <w:rPr>
                <w:b/>
                <w:i/>
              </w:rPr>
            </w:pP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37,5%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25%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0%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rPr>
                <w:b/>
                <w:i/>
              </w:rPr>
            </w:pPr>
            <w:r w:rsidRPr="00D75C26">
              <w:rPr>
                <w:b/>
                <w:i/>
              </w:rPr>
              <w:t>Биология</w:t>
            </w:r>
          </w:p>
          <w:p w:rsidR="00D75C26" w:rsidRPr="00D75C26" w:rsidRDefault="00D75C26" w:rsidP="00D75C26">
            <w:pPr>
              <w:rPr>
                <w:b/>
                <w:i/>
              </w:rPr>
            </w:pP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88,8%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9,5%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18%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rPr>
                <w:b/>
                <w:i/>
              </w:rPr>
            </w:pPr>
            <w:r w:rsidRPr="00D75C26">
              <w:rPr>
                <w:b/>
                <w:i/>
              </w:rPr>
              <w:t>Химия</w:t>
            </w:r>
          </w:p>
          <w:p w:rsidR="00D75C26" w:rsidRPr="00D75C26" w:rsidRDefault="00D75C26" w:rsidP="00D75C26">
            <w:pPr>
              <w:rPr>
                <w:b/>
                <w:i/>
              </w:rPr>
            </w:pP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100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0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rPr>
                <w:b/>
                <w:i/>
              </w:rPr>
            </w:pPr>
            <w:r w:rsidRPr="00D75C26">
              <w:rPr>
                <w:b/>
                <w:i/>
              </w:rPr>
              <w:t>География</w:t>
            </w:r>
          </w:p>
          <w:p w:rsidR="00D75C26" w:rsidRPr="00D75C26" w:rsidRDefault="00D75C26" w:rsidP="00D75C26">
            <w:pPr>
              <w:rPr>
                <w:b/>
                <w:i/>
              </w:rPr>
            </w:pP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100%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6%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50%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rPr>
                <w:b/>
                <w:i/>
              </w:rPr>
            </w:pPr>
            <w:r w:rsidRPr="00D75C26">
              <w:rPr>
                <w:b/>
                <w:i/>
              </w:rPr>
              <w:t>ИКТ</w:t>
            </w:r>
          </w:p>
          <w:p w:rsidR="00D75C26" w:rsidRPr="00D75C26" w:rsidRDefault="00D75C26" w:rsidP="00D75C26">
            <w:pPr>
              <w:rPr>
                <w:b/>
                <w:i/>
              </w:rPr>
            </w:pP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Не выбрали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rPr>
                <w:b/>
                <w:i/>
              </w:rPr>
            </w:pPr>
            <w:r w:rsidRPr="00D75C26">
              <w:rPr>
                <w:b/>
                <w:i/>
              </w:rPr>
              <w:lastRenderedPageBreak/>
              <w:t>Английский язык</w:t>
            </w:r>
          </w:p>
          <w:p w:rsidR="00D75C26" w:rsidRPr="00D75C26" w:rsidRDefault="00D75C26" w:rsidP="00D75C26">
            <w:pPr>
              <w:rPr>
                <w:b/>
                <w:i/>
              </w:rPr>
            </w:pPr>
          </w:p>
        </w:tc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Не выбрали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color w:val="000000" w:themeColor="text1"/>
              </w:rPr>
            </w:pPr>
            <w:r w:rsidRPr="00D75C26">
              <w:rPr>
                <w:color w:val="000000" w:themeColor="text1"/>
              </w:rPr>
              <w:t>Не выбрали</w:t>
            </w:r>
          </w:p>
        </w:tc>
      </w:tr>
    </w:tbl>
    <w:p w:rsidR="00D75C26" w:rsidRPr="00D75C26" w:rsidRDefault="00D75C26" w:rsidP="00D75C26">
      <w:pPr>
        <w:rPr>
          <w:b/>
        </w:rPr>
      </w:pPr>
    </w:p>
    <w:p w:rsidR="00D75C26" w:rsidRPr="00D75C26" w:rsidRDefault="00D75C26" w:rsidP="00D75C26"/>
    <w:p w:rsidR="00D75C26" w:rsidRPr="00D75C26" w:rsidRDefault="00D75C26" w:rsidP="00D75C26">
      <w:pPr>
        <w:jc w:val="center"/>
      </w:pPr>
    </w:p>
    <w:p w:rsidR="00D75C26" w:rsidRPr="00D75C26" w:rsidRDefault="00D75C26" w:rsidP="00D75C26">
      <w:pPr>
        <w:rPr>
          <w:b/>
        </w:rPr>
      </w:pPr>
      <w:r w:rsidRPr="00D75C26">
        <w:rPr>
          <w:b/>
        </w:rPr>
        <w:t>Выводы:</w:t>
      </w:r>
    </w:p>
    <w:p w:rsidR="00D75C26" w:rsidRPr="00D75C26" w:rsidRDefault="00D75C26" w:rsidP="00D75C26">
      <w:r w:rsidRPr="00D75C26">
        <w:t>Их 42 выпускников 11-ых классов 1 не сдал ЕГЭ по причине того, что не был занесен в базу в той школе откуда он прибыл в 11 классе (Городская вечерняя школа).</w:t>
      </w:r>
    </w:p>
    <w:p w:rsidR="00D75C26" w:rsidRPr="00D75C26" w:rsidRDefault="00D75C26" w:rsidP="00D75C26">
      <w:r w:rsidRPr="00D75C26">
        <w:t>Из 41 выпускников 11-ых русский язык сдали 36 человек, 5выпускников не сдали (</w:t>
      </w:r>
      <w:proofErr w:type="spellStart"/>
      <w:r w:rsidRPr="00D75C26">
        <w:t>Сатаева</w:t>
      </w:r>
      <w:proofErr w:type="spellEnd"/>
      <w:r w:rsidRPr="00D75C26">
        <w:t xml:space="preserve"> М, </w:t>
      </w:r>
      <w:proofErr w:type="spellStart"/>
      <w:r w:rsidRPr="00D75C26">
        <w:t>Элизбаев</w:t>
      </w:r>
      <w:proofErr w:type="spellEnd"/>
      <w:r w:rsidRPr="00D75C26">
        <w:t xml:space="preserve"> И, </w:t>
      </w:r>
      <w:proofErr w:type="spellStart"/>
      <w:r w:rsidRPr="00D75C26">
        <w:t>Эрсимеков</w:t>
      </w:r>
      <w:proofErr w:type="spellEnd"/>
      <w:r w:rsidRPr="00D75C26">
        <w:t xml:space="preserve"> А, </w:t>
      </w:r>
      <w:proofErr w:type="spellStart"/>
      <w:r w:rsidRPr="00D75C26">
        <w:t>Батаев</w:t>
      </w:r>
      <w:proofErr w:type="spellEnd"/>
      <w:r w:rsidRPr="00D75C26">
        <w:t xml:space="preserve"> Х, </w:t>
      </w:r>
      <w:proofErr w:type="spellStart"/>
      <w:r w:rsidRPr="00D75C26">
        <w:t>Даутмерзаев</w:t>
      </w:r>
      <w:proofErr w:type="spellEnd"/>
      <w:r w:rsidRPr="00D75C26">
        <w:t xml:space="preserve"> Р)</w:t>
      </w:r>
    </w:p>
    <w:p w:rsidR="00D75C26" w:rsidRPr="00D75C26" w:rsidRDefault="00D75C26" w:rsidP="00D75C26">
      <w:r w:rsidRPr="00D75C26">
        <w:t xml:space="preserve">Из 41 выпускников 11-ых классов математику базовый уровень не сдали 14: Пашаева С, </w:t>
      </w:r>
      <w:proofErr w:type="spellStart"/>
      <w:r w:rsidRPr="00D75C26">
        <w:t>Нурдиев</w:t>
      </w:r>
      <w:proofErr w:type="spellEnd"/>
      <w:r w:rsidRPr="00D75C26">
        <w:t xml:space="preserve"> И, </w:t>
      </w:r>
      <w:proofErr w:type="spellStart"/>
      <w:r w:rsidRPr="00D75C26">
        <w:t>Умарова</w:t>
      </w:r>
      <w:proofErr w:type="spellEnd"/>
      <w:r w:rsidRPr="00D75C26">
        <w:t xml:space="preserve"> Э, </w:t>
      </w:r>
      <w:proofErr w:type="spellStart"/>
      <w:r w:rsidRPr="00D75C26">
        <w:t>Асовханова</w:t>
      </w:r>
      <w:proofErr w:type="spellEnd"/>
      <w:r w:rsidRPr="00D75C26">
        <w:t xml:space="preserve"> М, </w:t>
      </w:r>
      <w:proofErr w:type="spellStart"/>
      <w:r w:rsidRPr="00D75C26">
        <w:t>Арсанов</w:t>
      </w:r>
      <w:proofErr w:type="spellEnd"/>
      <w:r w:rsidRPr="00D75C26">
        <w:t xml:space="preserve"> Х, </w:t>
      </w:r>
      <w:proofErr w:type="spellStart"/>
      <w:r w:rsidRPr="00D75C26">
        <w:t>Денисултанова</w:t>
      </w:r>
      <w:proofErr w:type="spellEnd"/>
      <w:r w:rsidRPr="00D75C26">
        <w:t xml:space="preserve"> </w:t>
      </w:r>
      <w:proofErr w:type="spellStart"/>
      <w:proofErr w:type="gramStart"/>
      <w:r w:rsidRPr="00D75C26">
        <w:t>Х,Джабаева</w:t>
      </w:r>
      <w:proofErr w:type="spellEnd"/>
      <w:proofErr w:type="gramEnd"/>
      <w:r w:rsidRPr="00D75C26">
        <w:t xml:space="preserve"> Р, </w:t>
      </w:r>
      <w:proofErr w:type="spellStart"/>
      <w:r w:rsidRPr="00D75C26">
        <w:t>Хупиева</w:t>
      </w:r>
      <w:proofErr w:type="spellEnd"/>
      <w:r w:rsidRPr="00D75C26">
        <w:t xml:space="preserve"> А, </w:t>
      </w:r>
      <w:proofErr w:type="spellStart"/>
      <w:r w:rsidRPr="00D75C26">
        <w:t>Хамзаева</w:t>
      </w:r>
      <w:proofErr w:type="spellEnd"/>
      <w:r w:rsidRPr="00D75C26">
        <w:t xml:space="preserve"> И, </w:t>
      </w:r>
      <w:proofErr w:type="spellStart"/>
      <w:r w:rsidRPr="00D75C26">
        <w:t>Сатаева</w:t>
      </w:r>
      <w:proofErr w:type="spellEnd"/>
      <w:r w:rsidRPr="00D75C26">
        <w:t xml:space="preserve"> М, </w:t>
      </w:r>
      <w:proofErr w:type="spellStart"/>
      <w:r w:rsidRPr="00D75C26">
        <w:t>Элизбаев</w:t>
      </w:r>
      <w:proofErr w:type="spellEnd"/>
      <w:r w:rsidRPr="00D75C26">
        <w:t xml:space="preserve"> И, </w:t>
      </w:r>
      <w:proofErr w:type="spellStart"/>
      <w:r w:rsidRPr="00D75C26">
        <w:t>Эрсимеков</w:t>
      </w:r>
      <w:proofErr w:type="spellEnd"/>
      <w:r w:rsidRPr="00D75C26">
        <w:t xml:space="preserve"> А, </w:t>
      </w:r>
      <w:proofErr w:type="spellStart"/>
      <w:r w:rsidRPr="00D75C26">
        <w:t>Батаев</w:t>
      </w:r>
      <w:proofErr w:type="spellEnd"/>
      <w:r w:rsidRPr="00D75C26">
        <w:t xml:space="preserve"> Х, </w:t>
      </w:r>
      <w:proofErr w:type="spellStart"/>
      <w:r w:rsidRPr="00D75C26">
        <w:t>Даутмерзаев</w:t>
      </w:r>
      <w:proofErr w:type="spellEnd"/>
      <w:r w:rsidRPr="00D75C26">
        <w:t xml:space="preserve"> Р.</w:t>
      </w:r>
    </w:p>
    <w:p w:rsidR="00D75C26" w:rsidRPr="00D75C26" w:rsidRDefault="00D75C26" w:rsidP="00D75C26">
      <w:r w:rsidRPr="00D75C26">
        <w:t xml:space="preserve">Из 41 выпускников, сдававших ЕГЭ 2016 года двойки по двум основным предметам русскому языку и математике получили </w:t>
      </w:r>
      <w:proofErr w:type="gramStart"/>
      <w:r w:rsidRPr="00D75C26">
        <w:t xml:space="preserve">следующие:  </w:t>
      </w:r>
      <w:proofErr w:type="spellStart"/>
      <w:r w:rsidRPr="00D75C26">
        <w:t>Сатаева</w:t>
      </w:r>
      <w:proofErr w:type="spellEnd"/>
      <w:proofErr w:type="gramEnd"/>
      <w:r w:rsidRPr="00D75C26">
        <w:t xml:space="preserve"> М, </w:t>
      </w:r>
      <w:proofErr w:type="spellStart"/>
      <w:r w:rsidRPr="00D75C26">
        <w:t>Элизбаев</w:t>
      </w:r>
      <w:proofErr w:type="spellEnd"/>
      <w:r w:rsidRPr="00D75C26">
        <w:t xml:space="preserve"> И, </w:t>
      </w:r>
      <w:proofErr w:type="spellStart"/>
      <w:r w:rsidRPr="00D75C26">
        <w:t>Эрсимеков</w:t>
      </w:r>
      <w:proofErr w:type="spellEnd"/>
      <w:r w:rsidRPr="00D75C26">
        <w:t xml:space="preserve"> А, </w:t>
      </w:r>
      <w:proofErr w:type="spellStart"/>
      <w:r w:rsidRPr="00D75C26">
        <w:t>Батаев</w:t>
      </w:r>
      <w:proofErr w:type="spellEnd"/>
      <w:r w:rsidRPr="00D75C26">
        <w:t xml:space="preserve"> Х, </w:t>
      </w:r>
      <w:proofErr w:type="spellStart"/>
      <w:r w:rsidRPr="00D75C26">
        <w:t>Даутмерзаев</w:t>
      </w:r>
      <w:proofErr w:type="spellEnd"/>
      <w:r w:rsidRPr="00D75C26">
        <w:t xml:space="preserve"> Р.</w:t>
      </w:r>
    </w:p>
    <w:p w:rsidR="00D75C26" w:rsidRPr="00D75C26" w:rsidRDefault="00D75C26" w:rsidP="00D75C26">
      <w:r w:rsidRPr="00D75C26">
        <w:t xml:space="preserve">Из 41 выпускников, сдававших ЕГЭ 2016 года </w:t>
      </w:r>
      <w:proofErr w:type="gramStart"/>
      <w:r w:rsidRPr="00D75C26">
        <w:t>без аттестатов</w:t>
      </w:r>
      <w:proofErr w:type="gramEnd"/>
      <w:r w:rsidRPr="00D75C26">
        <w:t xml:space="preserve"> остались 14 Пашаева С, </w:t>
      </w:r>
      <w:proofErr w:type="spellStart"/>
      <w:r w:rsidRPr="00D75C26">
        <w:t>Нурдиев</w:t>
      </w:r>
      <w:proofErr w:type="spellEnd"/>
      <w:r w:rsidRPr="00D75C26">
        <w:t xml:space="preserve"> И, </w:t>
      </w:r>
      <w:proofErr w:type="spellStart"/>
      <w:r w:rsidRPr="00D75C26">
        <w:t>Умарова</w:t>
      </w:r>
      <w:proofErr w:type="spellEnd"/>
      <w:r w:rsidRPr="00D75C26">
        <w:t xml:space="preserve"> Э, </w:t>
      </w:r>
      <w:proofErr w:type="spellStart"/>
      <w:r w:rsidRPr="00D75C26">
        <w:t>Асовханова</w:t>
      </w:r>
      <w:proofErr w:type="spellEnd"/>
      <w:r w:rsidRPr="00D75C26">
        <w:t xml:space="preserve"> М, </w:t>
      </w:r>
      <w:proofErr w:type="spellStart"/>
      <w:r w:rsidRPr="00D75C26">
        <w:t>Арсанов</w:t>
      </w:r>
      <w:proofErr w:type="spellEnd"/>
      <w:r w:rsidRPr="00D75C26">
        <w:t xml:space="preserve"> Х, </w:t>
      </w:r>
      <w:proofErr w:type="spellStart"/>
      <w:r w:rsidRPr="00D75C26">
        <w:t>Денисултанова</w:t>
      </w:r>
      <w:proofErr w:type="spellEnd"/>
      <w:r w:rsidRPr="00D75C26">
        <w:t xml:space="preserve"> Х, </w:t>
      </w:r>
      <w:proofErr w:type="spellStart"/>
      <w:r w:rsidRPr="00D75C26">
        <w:t>Джабаева</w:t>
      </w:r>
      <w:proofErr w:type="spellEnd"/>
      <w:r w:rsidRPr="00D75C26">
        <w:t xml:space="preserve"> Р, </w:t>
      </w:r>
      <w:proofErr w:type="spellStart"/>
      <w:r w:rsidRPr="00D75C26">
        <w:t>Хупиева</w:t>
      </w:r>
      <w:proofErr w:type="spellEnd"/>
      <w:r w:rsidRPr="00D75C26">
        <w:t xml:space="preserve"> А, </w:t>
      </w:r>
      <w:proofErr w:type="spellStart"/>
      <w:r w:rsidRPr="00D75C26">
        <w:t>Хамзаева</w:t>
      </w:r>
      <w:proofErr w:type="spellEnd"/>
      <w:r w:rsidRPr="00D75C26">
        <w:t xml:space="preserve"> И, </w:t>
      </w:r>
      <w:proofErr w:type="spellStart"/>
      <w:r w:rsidRPr="00D75C26">
        <w:t>Сатаева</w:t>
      </w:r>
      <w:proofErr w:type="spellEnd"/>
      <w:r w:rsidRPr="00D75C26">
        <w:t xml:space="preserve"> М, </w:t>
      </w:r>
      <w:proofErr w:type="spellStart"/>
      <w:r w:rsidRPr="00D75C26">
        <w:t>Элизбаев</w:t>
      </w:r>
      <w:proofErr w:type="spellEnd"/>
      <w:r w:rsidRPr="00D75C26">
        <w:t xml:space="preserve"> И, </w:t>
      </w:r>
      <w:proofErr w:type="spellStart"/>
      <w:r w:rsidRPr="00D75C26">
        <w:t>Эрсимеков</w:t>
      </w:r>
      <w:proofErr w:type="spellEnd"/>
      <w:r w:rsidRPr="00D75C26">
        <w:t xml:space="preserve"> А, </w:t>
      </w:r>
      <w:proofErr w:type="spellStart"/>
      <w:r w:rsidRPr="00D75C26">
        <w:t>Батаев</w:t>
      </w:r>
      <w:proofErr w:type="spellEnd"/>
      <w:r w:rsidRPr="00D75C26">
        <w:t xml:space="preserve"> Х, </w:t>
      </w:r>
      <w:proofErr w:type="spellStart"/>
      <w:r w:rsidRPr="00D75C26">
        <w:t>Даутмерзаев</w:t>
      </w:r>
      <w:proofErr w:type="spellEnd"/>
      <w:r w:rsidRPr="00D75C26">
        <w:t xml:space="preserve"> Р.</w:t>
      </w:r>
    </w:p>
    <w:p w:rsidR="00D75C26" w:rsidRPr="00D75C26" w:rsidRDefault="00D75C26" w:rsidP="00D75C26">
      <w:r w:rsidRPr="00D75C26">
        <w:t>Уровень подготовки выпускников 11-ых классов по русскому языку удовлетворительный 87.8%</w:t>
      </w:r>
    </w:p>
    <w:p w:rsidR="00D75C26" w:rsidRPr="00D75C26" w:rsidRDefault="00D75C26" w:rsidP="00D75C26">
      <w:r w:rsidRPr="00D75C26">
        <w:t>Уровень подготовки выпускников 11-ых классов по математике базовый уровень низкий - 63.4%</w:t>
      </w:r>
    </w:p>
    <w:p w:rsidR="00D75C26" w:rsidRPr="00D75C26" w:rsidRDefault="00D75C26" w:rsidP="00D75C26">
      <w:r w:rsidRPr="00D75C26">
        <w:t>Уровень подготовки выпускников 11-ых классов по математике профильный уровень низкий - 55%</w:t>
      </w:r>
    </w:p>
    <w:p w:rsidR="00D75C26" w:rsidRPr="00D75C26" w:rsidRDefault="00D75C26" w:rsidP="00D75C26">
      <w:r w:rsidRPr="00D75C26">
        <w:t>Уровень подготовки выпускников 11-ых классов по географии низкий -  50%</w:t>
      </w:r>
    </w:p>
    <w:p w:rsidR="00D75C26" w:rsidRPr="00D75C26" w:rsidRDefault="00D75C26" w:rsidP="00D75C26">
      <w:r w:rsidRPr="00D75C26">
        <w:t>Уровень подготовки выпускников 11-ых классов по обществознанию очень низкий -  18.7%</w:t>
      </w:r>
    </w:p>
    <w:p w:rsidR="00D75C26" w:rsidRPr="00D75C26" w:rsidRDefault="00D75C26" w:rsidP="00D75C26">
      <w:r w:rsidRPr="00D75C26">
        <w:t>Уровень подготовки выпускников 11-ых классов по биологии очень низкий -  18%.</w:t>
      </w:r>
    </w:p>
    <w:p w:rsidR="00D75C26" w:rsidRPr="00D75C26" w:rsidRDefault="00D75C26" w:rsidP="00D75C26">
      <w:r w:rsidRPr="00D75C26">
        <w:t>Уровень подготовки выпускников 11-ых классов по истории недопустимо низкий -  5.5%</w:t>
      </w:r>
    </w:p>
    <w:p w:rsidR="00D75C26" w:rsidRPr="00D75C26" w:rsidRDefault="00D75C26" w:rsidP="00D75C26">
      <w:r w:rsidRPr="00D75C26">
        <w:t>Уровень подготовки выпускников 11-ых классов по литературе нулевой 0%</w:t>
      </w:r>
    </w:p>
    <w:p w:rsidR="00D75C26" w:rsidRPr="00D75C26" w:rsidRDefault="00D75C26" w:rsidP="00D75C26">
      <w:r w:rsidRPr="00D75C26">
        <w:t>Уровень подготовки выпускников 11-ых классов по химии нулевой 0%</w:t>
      </w:r>
    </w:p>
    <w:p w:rsidR="00D75C26" w:rsidRPr="00D75C26" w:rsidRDefault="00D75C26" w:rsidP="00D75C26">
      <w:r w:rsidRPr="00D75C26">
        <w:t>Уровень подготовки выпускников 11-ых классов по физике нулевой 0%</w:t>
      </w:r>
    </w:p>
    <w:p w:rsidR="00D75C26" w:rsidRPr="00D75C26" w:rsidRDefault="00D75C26" w:rsidP="00D75C26">
      <w:r w:rsidRPr="00D75C26">
        <w:t>При сдаче ЕГЭ прослеживается положительная динамика по сравнению с предыдущим годом по следующим предметам:</w:t>
      </w:r>
    </w:p>
    <w:p w:rsidR="00D75C26" w:rsidRPr="00D75C26" w:rsidRDefault="00D75C26" w:rsidP="00D75C26">
      <w:pPr>
        <w:ind w:left="708"/>
      </w:pPr>
      <w:r w:rsidRPr="00D75C26">
        <w:rPr>
          <w:b/>
        </w:rPr>
        <w:t>Русский язык</w:t>
      </w:r>
      <w:r w:rsidRPr="00D75C26">
        <w:t xml:space="preserve"> – увеличился на 14.2 % (учителя </w:t>
      </w:r>
      <w:proofErr w:type="spellStart"/>
      <w:r w:rsidRPr="00D75C26">
        <w:t>Абубакарова</w:t>
      </w:r>
      <w:proofErr w:type="spellEnd"/>
      <w:r w:rsidRPr="00D75C26">
        <w:t xml:space="preserve"> М. И. и </w:t>
      </w:r>
      <w:proofErr w:type="spellStart"/>
      <w:r w:rsidRPr="00D75C26">
        <w:t>Усумова</w:t>
      </w:r>
      <w:proofErr w:type="spellEnd"/>
      <w:r w:rsidRPr="00D75C26">
        <w:t xml:space="preserve"> З. Т.)</w:t>
      </w:r>
    </w:p>
    <w:p w:rsidR="00D75C26" w:rsidRPr="00D75C26" w:rsidRDefault="00D75C26" w:rsidP="00D75C26">
      <w:pPr>
        <w:pStyle w:val="aa"/>
        <w:numPr>
          <w:ilvl w:val="0"/>
          <w:numId w:val="10"/>
        </w:numPr>
        <w:spacing w:after="200" w:line="276" w:lineRule="auto"/>
      </w:pPr>
      <w:r w:rsidRPr="00D75C26">
        <w:t xml:space="preserve">В 11 «а» классе процент сдачи 85.7% (учитель </w:t>
      </w:r>
      <w:proofErr w:type="spellStart"/>
      <w:r w:rsidRPr="00D75C26">
        <w:t>Усумова</w:t>
      </w:r>
      <w:proofErr w:type="spellEnd"/>
      <w:r w:rsidRPr="00D75C26">
        <w:t xml:space="preserve"> З. Т.)</w:t>
      </w:r>
    </w:p>
    <w:p w:rsidR="00D75C26" w:rsidRPr="00D75C26" w:rsidRDefault="00D75C26" w:rsidP="00D75C26">
      <w:pPr>
        <w:pStyle w:val="aa"/>
        <w:numPr>
          <w:ilvl w:val="0"/>
          <w:numId w:val="10"/>
        </w:numPr>
        <w:spacing w:after="200" w:line="276" w:lineRule="auto"/>
      </w:pPr>
      <w:r w:rsidRPr="00D75C26">
        <w:t xml:space="preserve">В 11 «б» классе процент сдачи 90% (учитель </w:t>
      </w:r>
      <w:proofErr w:type="spellStart"/>
      <w:r w:rsidRPr="00D75C26">
        <w:t>Абубакарова</w:t>
      </w:r>
      <w:proofErr w:type="spellEnd"/>
      <w:r w:rsidRPr="00D75C26">
        <w:t xml:space="preserve"> М. И.)</w:t>
      </w:r>
    </w:p>
    <w:p w:rsidR="00D75C26" w:rsidRPr="00D75C26" w:rsidRDefault="00D75C26" w:rsidP="00D75C26">
      <w:pPr>
        <w:ind w:left="708"/>
      </w:pPr>
      <w:r w:rsidRPr="00D75C26">
        <w:rPr>
          <w:b/>
        </w:rPr>
        <w:t>Математика базовый уровень</w:t>
      </w:r>
      <w:r w:rsidRPr="00D75C26">
        <w:t xml:space="preserve"> –  </w:t>
      </w:r>
      <w:proofErr w:type="gramStart"/>
      <w:r w:rsidRPr="00D75C26">
        <w:t>увеличился  на</w:t>
      </w:r>
      <w:proofErr w:type="gramEnd"/>
      <w:r w:rsidRPr="00D75C26">
        <w:t xml:space="preserve"> 26,4% (учителя </w:t>
      </w:r>
      <w:proofErr w:type="spellStart"/>
      <w:r w:rsidRPr="00D75C26">
        <w:t>Асанаева</w:t>
      </w:r>
      <w:proofErr w:type="spellEnd"/>
      <w:r w:rsidRPr="00D75C26">
        <w:t xml:space="preserve"> А. М. и Сулейманова М. Х.).</w:t>
      </w:r>
    </w:p>
    <w:p w:rsidR="00D75C26" w:rsidRPr="00D75C26" w:rsidRDefault="00D75C26" w:rsidP="00D75C26">
      <w:pPr>
        <w:pStyle w:val="aa"/>
        <w:numPr>
          <w:ilvl w:val="0"/>
          <w:numId w:val="11"/>
        </w:numPr>
        <w:spacing w:after="200" w:line="276" w:lineRule="auto"/>
      </w:pPr>
      <w:r w:rsidRPr="00D75C26">
        <w:t>В 11 «а» классе 52.3% сдававших (учитель Сулейманова М. Х.</w:t>
      </w:r>
    </w:p>
    <w:p w:rsidR="00D75C26" w:rsidRPr="00D75C26" w:rsidRDefault="00D75C26" w:rsidP="00D75C26">
      <w:pPr>
        <w:pStyle w:val="aa"/>
        <w:numPr>
          <w:ilvl w:val="0"/>
          <w:numId w:val="11"/>
        </w:numPr>
        <w:spacing w:after="200" w:line="276" w:lineRule="auto"/>
      </w:pPr>
      <w:r w:rsidRPr="00D75C26">
        <w:t xml:space="preserve">В 11 «б» классе 60% сдававших (учитель </w:t>
      </w:r>
      <w:proofErr w:type="spellStart"/>
      <w:r w:rsidRPr="00D75C26">
        <w:t>Асанаева</w:t>
      </w:r>
      <w:proofErr w:type="spellEnd"/>
      <w:r w:rsidRPr="00D75C26">
        <w:t xml:space="preserve"> А. М.)</w:t>
      </w:r>
    </w:p>
    <w:p w:rsidR="00D75C26" w:rsidRPr="00D75C26" w:rsidRDefault="00D75C26" w:rsidP="00D75C26">
      <w:pPr>
        <w:ind w:left="708"/>
      </w:pPr>
      <w:r w:rsidRPr="00D75C26">
        <w:rPr>
          <w:b/>
        </w:rPr>
        <w:t>Математика профильный уровень</w:t>
      </w:r>
      <w:r w:rsidRPr="00D75C26">
        <w:t xml:space="preserve"> –   увеличился на 49.2% (учителя </w:t>
      </w:r>
      <w:proofErr w:type="spellStart"/>
      <w:r w:rsidRPr="00D75C26">
        <w:t>Асанаева</w:t>
      </w:r>
      <w:proofErr w:type="spellEnd"/>
      <w:r w:rsidRPr="00D75C26">
        <w:t xml:space="preserve"> А. М. и Сулейманова М. Х.).</w:t>
      </w:r>
    </w:p>
    <w:p w:rsidR="00D75C26" w:rsidRPr="00D75C26" w:rsidRDefault="00D75C26" w:rsidP="00D75C26">
      <w:pPr>
        <w:pStyle w:val="aa"/>
        <w:numPr>
          <w:ilvl w:val="0"/>
          <w:numId w:val="12"/>
        </w:numPr>
        <w:spacing w:after="200" w:line="276" w:lineRule="auto"/>
      </w:pPr>
      <w:r w:rsidRPr="00D75C26">
        <w:t>В 11 «а» классе сдали 50% выбравших (учитель Сулейманова М. Х.)</w:t>
      </w:r>
    </w:p>
    <w:p w:rsidR="00D75C26" w:rsidRPr="00D75C26" w:rsidRDefault="00D75C26" w:rsidP="00D75C26">
      <w:pPr>
        <w:pStyle w:val="aa"/>
        <w:numPr>
          <w:ilvl w:val="0"/>
          <w:numId w:val="12"/>
        </w:numPr>
        <w:spacing w:after="200" w:line="276" w:lineRule="auto"/>
      </w:pPr>
      <w:r w:rsidRPr="00D75C26">
        <w:t xml:space="preserve">В 11 «б» классе 57% выбравших (учитель </w:t>
      </w:r>
      <w:proofErr w:type="spellStart"/>
      <w:r w:rsidRPr="00D75C26">
        <w:t>Асанаева</w:t>
      </w:r>
      <w:proofErr w:type="spellEnd"/>
      <w:r w:rsidRPr="00D75C26">
        <w:t xml:space="preserve"> А. М.)</w:t>
      </w:r>
    </w:p>
    <w:p w:rsidR="00D75C26" w:rsidRPr="00D75C26" w:rsidRDefault="00D75C26" w:rsidP="00D75C26">
      <w:pPr>
        <w:ind w:left="708"/>
      </w:pPr>
      <w:r w:rsidRPr="00D75C26">
        <w:rPr>
          <w:b/>
        </w:rPr>
        <w:t>Обществознание</w:t>
      </w:r>
      <w:r w:rsidRPr="00D75C26">
        <w:t xml:space="preserve"> –  увеличился на 2.7% (учитель </w:t>
      </w:r>
      <w:proofErr w:type="spellStart"/>
      <w:r w:rsidRPr="00D75C26">
        <w:t>Батаева</w:t>
      </w:r>
      <w:proofErr w:type="spellEnd"/>
      <w:r w:rsidRPr="00D75C26">
        <w:t xml:space="preserve"> М. А.)</w:t>
      </w:r>
    </w:p>
    <w:p w:rsidR="00D75C26" w:rsidRPr="00D75C26" w:rsidRDefault="00D75C26" w:rsidP="00D75C26">
      <w:pPr>
        <w:ind w:left="708"/>
      </w:pPr>
      <w:r w:rsidRPr="00D75C26">
        <w:rPr>
          <w:b/>
        </w:rPr>
        <w:t>Биология</w:t>
      </w:r>
      <w:r w:rsidRPr="00D75C26">
        <w:t xml:space="preserve"> –  </w:t>
      </w:r>
      <w:proofErr w:type="gramStart"/>
      <w:r w:rsidRPr="00D75C26">
        <w:t>увеличился  на</w:t>
      </w:r>
      <w:proofErr w:type="gramEnd"/>
      <w:r w:rsidRPr="00D75C26">
        <w:t xml:space="preserve"> 8.5%</w:t>
      </w:r>
    </w:p>
    <w:p w:rsidR="00D75C26" w:rsidRPr="00D75C26" w:rsidRDefault="00D75C26" w:rsidP="00D75C26">
      <w:pPr>
        <w:ind w:left="708"/>
      </w:pPr>
      <w:r w:rsidRPr="00D75C26">
        <w:t>Причем</w:t>
      </w:r>
    </w:p>
    <w:p w:rsidR="00D75C26" w:rsidRPr="00D75C26" w:rsidRDefault="00D75C26" w:rsidP="00D75C26">
      <w:pPr>
        <w:pStyle w:val="aa"/>
        <w:numPr>
          <w:ilvl w:val="0"/>
          <w:numId w:val="13"/>
        </w:numPr>
        <w:spacing w:after="200" w:line="276" w:lineRule="auto"/>
      </w:pPr>
      <w:r w:rsidRPr="00D75C26">
        <w:lastRenderedPageBreak/>
        <w:t xml:space="preserve">в 11 «б» классе из 8 обучающихся сдали 2 – 25% (учитель </w:t>
      </w:r>
      <w:proofErr w:type="spellStart"/>
      <w:r w:rsidRPr="00D75C26">
        <w:t>Лаиева</w:t>
      </w:r>
      <w:proofErr w:type="spellEnd"/>
      <w:r w:rsidRPr="00D75C26">
        <w:t xml:space="preserve"> А. А.)</w:t>
      </w:r>
    </w:p>
    <w:p w:rsidR="00D75C26" w:rsidRPr="00D75C26" w:rsidRDefault="00D75C26" w:rsidP="00D75C26">
      <w:pPr>
        <w:pStyle w:val="aa"/>
        <w:numPr>
          <w:ilvl w:val="0"/>
          <w:numId w:val="13"/>
        </w:numPr>
        <w:spacing w:after="200" w:line="276" w:lineRule="auto"/>
      </w:pPr>
      <w:r w:rsidRPr="00D75C26">
        <w:t xml:space="preserve">в 11 «а» классе из 3 выбравших биологию не сдал никто (учитель </w:t>
      </w:r>
      <w:proofErr w:type="spellStart"/>
      <w:r w:rsidRPr="00D75C26">
        <w:t>Тепсаева</w:t>
      </w:r>
      <w:proofErr w:type="spellEnd"/>
      <w:r w:rsidRPr="00D75C26">
        <w:t xml:space="preserve"> Р. М.)</w:t>
      </w:r>
    </w:p>
    <w:p w:rsidR="00D75C26" w:rsidRPr="00D75C26" w:rsidRDefault="00D75C26" w:rsidP="00D75C26">
      <w:pPr>
        <w:ind w:left="708"/>
      </w:pPr>
      <w:r w:rsidRPr="00D75C26">
        <w:rPr>
          <w:b/>
        </w:rPr>
        <w:t>География</w:t>
      </w:r>
      <w:r w:rsidRPr="00D75C26">
        <w:t xml:space="preserve"> – </w:t>
      </w:r>
      <w:proofErr w:type="gramStart"/>
      <w:r w:rsidRPr="00D75C26">
        <w:t>увеличился  на</w:t>
      </w:r>
      <w:proofErr w:type="gramEnd"/>
      <w:r w:rsidRPr="00D75C26">
        <w:t xml:space="preserve"> 44% (учитель </w:t>
      </w:r>
      <w:proofErr w:type="spellStart"/>
      <w:r w:rsidRPr="00D75C26">
        <w:t>Батаева</w:t>
      </w:r>
      <w:proofErr w:type="spellEnd"/>
      <w:r w:rsidRPr="00D75C26">
        <w:t xml:space="preserve"> М. А.)</w:t>
      </w:r>
    </w:p>
    <w:p w:rsidR="00D75C26" w:rsidRPr="00D75C26" w:rsidRDefault="00D75C26" w:rsidP="00D75C26">
      <w:r w:rsidRPr="00D75C26">
        <w:t>При сдаче ЕГЭ прослеживается отрицательная динамика по сравнению с предыдущим годом по следующим предметам:</w:t>
      </w:r>
    </w:p>
    <w:p w:rsidR="00D75C26" w:rsidRPr="00D75C26" w:rsidRDefault="00D75C26" w:rsidP="00D75C26">
      <w:pPr>
        <w:ind w:left="708"/>
      </w:pPr>
      <w:r w:rsidRPr="00D75C26">
        <w:rPr>
          <w:b/>
        </w:rPr>
        <w:t>История</w:t>
      </w:r>
      <w:r w:rsidRPr="00D75C26">
        <w:t xml:space="preserve"> -  понизился на 14.5% (учитель </w:t>
      </w:r>
      <w:proofErr w:type="spellStart"/>
      <w:r w:rsidRPr="00D75C26">
        <w:t>Арсалиева</w:t>
      </w:r>
      <w:proofErr w:type="spellEnd"/>
      <w:r w:rsidRPr="00D75C26">
        <w:t xml:space="preserve"> З. Д.)</w:t>
      </w:r>
    </w:p>
    <w:p w:rsidR="00D75C26" w:rsidRPr="00D75C26" w:rsidRDefault="00D75C26" w:rsidP="00D75C26">
      <w:pPr>
        <w:ind w:left="708"/>
      </w:pPr>
      <w:r w:rsidRPr="00D75C26">
        <w:rPr>
          <w:b/>
        </w:rPr>
        <w:t>Литература</w:t>
      </w:r>
      <w:r w:rsidRPr="00D75C26">
        <w:t xml:space="preserve"> - понизился на 21.4% (учитель </w:t>
      </w:r>
      <w:proofErr w:type="spellStart"/>
      <w:r w:rsidRPr="00D75C26">
        <w:t>Усумова</w:t>
      </w:r>
      <w:proofErr w:type="spellEnd"/>
      <w:r w:rsidRPr="00D75C26">
        <w:t xml:space="preserve"> З. Т.) </w:t>
      </w:r>
    </w:p>
    <w:p w:rsidR="00D75C26" w:rsidRPr="00D75C26" w:rsidRDefault="00D75C26" w:rsidP="00D75C26">
      <w:pPr>
        <w:ind w:left="708"/>
      </w:pPr>
      <w:r w:rsidRPr="00D75C26">
        <w:rPr>
          <w:b/>
        </w:rPr>
        <w:t xml:space="preserve">Физика </w:t>
      </w:r>
      <w:r w:rsidRPr="00D75C26">
        <w:t xml:space="preserve">– понизилась на 25% 9(учитель </w:t>
      </w:r>
      <w:proofErr w:type="spellStart"/>
      <w:r w:rsidRPr="00D75C26">
        <w:t>Зухайриев</w:t>
      </w:r>
      <w:proofErr w:type="spellEnd"/>
      <w:r w:rsidRPr="00D75C26">
        <w:t xml:space="preserve"> А. У.)</w:t>
      </w:r>
    </w:p>
    <w:p w:rsidR="00D75C26" w:rsidRPr="00D75C26" w:rsidRDefault="00D75C26" w:rsidP="00D75C26">
      <w:pPr>
        <w:ind w:left="708"/>
      </w:pPr>
      <w:r w:rsidRPr="00D75C26">
        <w:rPr>
          <w:b/>
        </w:rPr>
        <w:t xml:space="preserve">Химия </w:t>
      </w:r>
      <w:r w:rsidRPr="00D75C26">
        <w:t>– нулевой процент, никакой динамики (учитель Баранова Н. П.)</w:t>
      </w:r>
    </w:p>
    <w:p w:rsidR="00D75C26" w:rsidRPr="00D75C26" w:rsidRDefault="00D75C26" w:rsidP="00D75C26">
      <w:pPr>
        <w:rPr>
          <w:b/>
        </w:rPr>
      </w:pPr>
      <w:r w:rsidRPr="00D75C26">
        <w:rPr>
          <w:b/>
        </w:rPr>
        <w:t>Рекомендации:</w:t>
      </w:r>
    </w:p>
    <w:p w:rsidR="00D75C26" w:rsidRPr="00D75C26" w:rsidRDefault="00D75C26" w:rsidP="00D75C26">
      <w:pPr>
        <w:ind w:firstLine="720"/>
        <w:jc w:val="both"/>
      </w:pPr>
      <w:r w:rsidRPr="00D75C26">
        <w:t xml:space="preserve">Подводя итоги анализа хочется отметить, что результаты у нас недопустимо низкие по химии, физике, литературе, истории, хотя и прослеживается небольшая положительная динамика по русскому языку, математике базовый уровень, математика профильный уровень, географии, обществознанию, </w:t>
      </w:r>
      <w:proofErr w:type="gramStart"/>
      <w:r w:rsidRPr="00D75C26">
        <w:t>биологии  поэтому</w:t>
      </w:r>
      <w:proofErr w:type="gramEnd"/>
      <w:r w:rsidRPr="00D75C26">
        <w:t xml:space="preserve"> исходя из вышеперечисленных проблем, необходимо поставить перед собой следующие задачи:</w:t>
      </w:r>
    </w:p>
    <w:p w:rsidR="00D75C26" w:rsidRPr="00D75C26" w:rsidRDefault="00D75C26" w:rsidP="00D75C26">
      <w:pPr>
        <w:numPr>
          <w:ilvl w:val="0"/>
          <w:numId w:val="8"/>
        </w:numPr>
        <w:tabs>
          <w:tab w:val="clear" w:pos="1800"/>
          <w:tab w:val="num" w:pos="709"/>
        </w:tabs>
        <w:ind w:left="709" w:hanging="382"/>
        <w:jc w:val="both"/>
      </w:pPr>
      <w:r w:rsidRPr="00D75C26">
        <w:t>Выработать определённую систему-</w:t>
      </w:r>
      <w:proofErr w:type="gramStart"/>
      <w:r w:rsidRPr="00D75C26">
        <w:t>программу  подготовки</w:t>
      </w:r>
      <w:proofErr w:type="gramEnd"/>
      <w:r w:rsidRPr="00D75C26">
        <w:t xml:space="preserve"> учащихся, учителей к ЕГЭ, которая будет начинаться со среднего звена.</w:t>
      </w:r>
    </w:p>
    <w:p w:rsidR="00D75C26" w:rsidRPr="00D75C26" w:rsidRDefault="00D75C26" w:rsidP="00D75C26">
      <w:pPr>
        <w:numPr>
          <w:ilvl w:val="0"/>
          <w:numId w:val="8"/>
        </w:numPr>
        <w:tabs>
          <w:tab w:val="clear" w:pos="1800"/>
          <w:tab w:val="num" w:pos="709"/>
        </w:tabs>
        <w:ind w:left="709" w:hanging="382"/>
        <w:jc w:val="both"/>
      </w:pPr>
      <w:r w:rsidRPr="00D75C26">
        <w:t>Учителям сотрудничать с опытными педагогами.</w:t>
      </w:r>
    </w:p>
    <w:p w:rsidR="00D75C26" w:rsidRPr="00D75C26" w:rsidRDefault="00D75C26" w:rsidP="00D75C26">
      <w:pPr>
        <w:numPr>
          <w:ilvl w:val="0"/>
          <w:numId w:val="8"/>
        </w:numPr>
        <w:tabs>
          <w:tab w:val="clear" w:pos="1800"/>
          <w:tab w:val="num" w:pos="709"/>
        </w:tabs>
        <w:ind w:left="709" w:hanging="382"/>
        <w:jc w:val="both"/>
      </w:pPr>
      <w:r w:rsidRPr="00D75C26">
        <w:t xml:space="preserve">В тематическом планировании по предметам на основании </w:t>
      </w:r>
      <w:proofErr w:type="spellStart"/>
      <w:r w:rsidRPr="00D75C26">
        <w:t>КИМов</w:t>
      </w:r>
      <w:proofErr w:type="spellEnd"/>
      <w:r w:rsidRPr="00D75C26">
        <w:t xml:space="preserve"> выделить темы, которые включены в задания ЕГЭ.</w:t>
      </w:r>
    </w:p>
    <w:p w:rsidR="00D75C26" w:rsidRPr="00D75C26" w:rsidRDefault="00D75C26" w:rsidP="00D75C26">
      <w:pPr>
        <w:numPr>
          <w:ilvl w:val="0"/>
          <w:numId w:val="8"/>
        </w:numPr>
        <w:tabs>
          <w:tab w:val="clear" w:pos="1800"/>
          <w:tab w:val="num" w:pos="709"/>
        </w:tabs>
        <w:ind w:left="709" w:hanging="382"/>
        <w:jc w:val="both"/>
      </w:pPr>
      <w:r w:rsidRPr="00D75C26">
        <w:t>Администрации школы усилить контроль за проведением уроков, где проводится подготовка к итоговой аттестации.</w:t>
      </w:r>
    </w:p>
    <w:p w:rsidR="00D75C26" w:rsidRPr="00D75C26" w:rsidRDefault="00D75C26" w:rsidP="00D75C26">
      <w:pPr>
        <w:numPr>
          <w:ilvl w:val="0"/>
          <w:numId w:val="8"/>
        </w:numPr>
        <w:tabs>
          <w:tab w:val="clear" w:pos="1800"/>
          <w:tab w:val="num" w:pos="709"/>
        </w:tabs>
        <w:ind w:left="709" w:hanging="382"/>
        <w:jc w:val="both"/>
      </w:pPr>
      <w:r w:rsidRPr="00D75C26"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D75C26" w:rsidRPr="00D75C26" w:rsidRDefault="00D75C26" w:rsidP="00D75C26">
      <w:pPr>
        <w:numPr>
          <w:ilvl w:val="0"/>
          <w:numId w:val="8"/>
        </w:numPr>
        <w:tabs>
          <w:tab w:val="clear" w:pos="1800"/>
          <w:tab w:val="num" w:pos="709"/>
        </w:tabs>
        <w:ind w:left="709" w:hanging="382"/>
        <w:jc w:val="both"/>
      </w:pPr>
      <w:r w:rsidRPr="00D75C26">
        <w:t>Способствовать формированию положительных мотивационных установок у учащихся и родителей к Единому экзамену.</w:t>
      </w:r>
    </w:p>
    <w:p w:rsidR="00D75C26" w:rsidRPr="00D75C26" w:rsidRDefault="00D75C26" w:rsidP="00D75C26">
      <w:pPr>
        <w:numPr>
          <w:ilvl w:val="0"/>
          <w:numId w:val="8"/>
        </w:numPr>
        <w:tabs>
          <w:tab w:val="clear" w:pos="1800"/>
          <w:tab w:val="num" w:pos="709"/>
        </w:tabs>
        <w:ind w:left="709" w:hanging="382"/>
        <w:jc w:val="both"/>
      </w:pPr>
      <w:r w:rsidRPr="00D75C26">
        <w:t>Решить кадровый вопрос учителей.</w:t>
      </w:r>
    </w:p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>
      <w:pPr>
        <w:jc w:val="center"/>
        <w:rPr>
          <w:b/>
          <w:color w:val="FF0000"/>
        </w:rPr>
      </w:pPr>
      <w:r w:rsidRPr="00D75C26">
        <w:rPr>
          <w:b/>
          <w:color w:val="FF0000"/>
        </w:rPr>
        <w:t>Анализ государственной (итоговой) аттестации выпускников 9 класса    МБОУ «Калиновская СОШ» на 2015-2016 учебный год</w:t>
      </w:r>
    </w:p>
    <w:p w:rsidR="00D75C26" w:rsidRPr="00D75C26" w:rsidRDefault="00D75C26" w:rsidP="00D75C26">
      <w:pPr>
        <w:rPr>
          <w:b/>
        </w:rPr>
      </w:pPr>
    </w:p>
    <w:p w:rsidR="00D75C26" w:rsidRPr="00D75C26" w:rsidRDefault="00D75C26" w:rsidP="00D75C26">
      <w:pPr>
        <w:jc w:val="both"/>
      </w:pPr>
      <w:r w:rsidRPr="00D75C26">
        <w:t xml:space="preserve">Согласно </w:t>
      </w:r>
      <w:proofErr w:type="spellStart"/>
      <w:r w:rsidRPr="00D75C26">
        <w:t>внутришкольному</w:t>
      </w:r>
      <w:proofErr w:type="spellEnd"/>
      <w:r w:rsidRPr="00D75C26">
        <w:t xml:space="preserve"> плану администрацией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учебного года, подготовке и проведению государственной (итоговой) аттестации выпускников:</w:t>
      </w:r>
    </w:p>
    <w:p w:rsidR="00D75C26" w:rsidRPr="00D75C26" w:rsidRDefault="00D75C26" w:rsidP="00D75C26">
      <w:pPr>
        <w:numPr>
          <w:ilvl w:val="0"/>
          <w:numId w:val="32"/>
        </w:numPr>
        <w:jc w:val="both"/>
      </w:pPr>
      <w:r w:rsidRPr="00D75C26">
        <w:t>разработан и утвержден на педагогическом совете школы «План мероприятий по организации и проведению государственной (итоговой) аттестации выпускников 9 классов в 2015-2016 учебном году»,</w:t>
      </w:r>
    </w:p>
    <w:p w:rsidR="00D75C26" w:rsidRPr="00D75C26" w:rsidRDefault="00D75C26" w:rsidP="00D75C26">
      <w:pPr>
        <w:numPr>
          <w:ilvl w:val="0"/>
          <w:numId w:val="32"/>
        </w:numPr>
        <w:jc w:val="both"/>
      </w:pPr>
      <w:r w:rsidRPr="00D75C26">
        <w:t>до сведения всех участников государственной (итоговой) аттестации были доведены сроки окончания учебного года в выпускных классах, сроки экзаменационного периода и проведения повторных экзаменов в дополнительные сроки;</w:t>
      </w:r>
    </w:p>
    <w:p w:rsidR="00D75C26" w:rsidRPr="00D75C26" w:rsidRDefault="00D75C26" w:rsidP="00D75C26">
      <w:pPr>
        <w:numPr>
          <w:ilvl w:val="0"/>
          <w:numId w:val="32"/>
        </w:numPr>
        <w:jc w:val="both"/>
      </w:pPr>
      <w:r w:rsidRPr="00D75C26">
        <w:lastRenderedPageBreak/>
        <w:t>подготовлены информационно-методические стенды для ознакомления выпускников и их родителей с информацией об условиях и порядке проведения государственной (итоговой) аттестации</w:t>
      </w:r>
      <w:r w:rsidRPr="00D75C26">
        <w:rPr>
          <w:b/>
        </w:rPr>
        <w:t xml:space="preserve"> </w:t>
      </w:r>
      <w:r w:rsidRPr="00D75C26">
        <w:t xml:space="preserve">выпускников, сроках проведения государственной (итоговой) аттестации в 2016 году, расписанием </w:t>
      </w:r>
      <w:proofErr w:type="gramStart"/>
      <w:r w:rsidRPr="00D75C26">
        <w:t>проведения  государственной</w:t>
      </w:r>
      <w:proofErr w:type="gramEnd"/>
      <w:r w:rsidRPr="00D75C26">
        <w:t xml:space="preserve"> (итоговой) аттестации выпускников 9 класса в 2015-2016 учебном году и графиком консультаций по предметам;</w:t>
      </w:r>
    </w:p>
    <w:p w:rsidR="00D75C26" w:rsidRPr="00D75C26" w:rsidRDefault="00D75C26" w:rsidP="00D75C26">
      <w:pPr>
        <w:numPr>
          <w:ilvl w:val="0"/>
          <w:numId w:val="32"/>
        </w:numPr>
        <w:jc w:val="both"/>
      </w:pPr>
      <w:r w:rsidRPr="00D75C26">
        <w:t>подготовлены и проведены педагогические советы, совещания, собрания с обучающимися и их родителями.</w:t>
      </w:r>
    </w:p>
    <w:p w:rsidR="00D75C26" w:rsidRPr="00D75C26" w:rsidRDefault="00D75C26" w:rsidP="00D75C26">
      <w:pPr>
        <w:ind w:firstLine="360"/>
        <w:jc w:val="both"/>
      </w:pPr>
      <w:r w:rsidRPr="00D75C26">
        <w:t>Выпускники основной общеобразовательной школы в полной мере использовали свое право выбора учебного предмета и формы прохождения государственной (итоговой) аттестации.</w:t>
      </w:r>
    </w:p>
    <w:p w:rsidR="00D75C26" w:rsidRPr="00D75C26" w:rsidRDefault="00D75C26" w:rsidP="00D75C26">
      <w:pPr>
        <w:pStyle w:val="Style6"/>
        <w:widowControl/>
        <w:ind w:left="-284" w:firstLine="142"/>
        <w:jc w:val="both"/>
      </w:pPr>
    </w:p>
    <w:p w:rsidR="00D75C26" w:rsidRPr="00D75C26" w:rsidRDefault="00D75C26" w:rsidP="00D75C26">
      <w:pPr>
        <w:pStyle w:val="Style6"/>
        <w:widowControl/>
        <w:ind w:left="-284" w:firstLine="142"/>
        <w:jc w:val="both"/>
        <w:rPr>
          <w:rStyle w:val="FontStyle11"/>
          <w:b w:val="0"/>
        </w:rPr>
      </w:pPr>
      <w:r w:rsidRPr="00D75C26">
        <w:rPr>
          <w:rStyle w:val="FontStyle11"/>
        </w:rPr>
        <w:t>На конец 2015-2016 учебного года в 9 классе обучалось 69 обучающихся. Все учащиеся были допущены к итоговой аттестации.</w:t>
      </w:r>
    </w:p>
    <w:p w:rsidR="00D75C26" w:rsidRPr="00D75C26" w:rsidRDefault="00D75C26" w:rsidP="00D75C26">
      <w:pPr>
        <w:pStyle w:val="Style6"/>
        <w:widowControl/>
        <w:ind w:left="-284" w:firstLine="142"/>
        <w:jc w:val="both"/>
        <w:rPr>
          <w:rStyle w:val="FontStyle11"/>
          <w:b w:val="0"/>
        </w:rPr>
      </w:pPr>
      <w:r w:rsidRPr="00D75C26">
        <w:rPr>
          <w:rStyle w:val="FontStyle11"/>
        </w:rPr>
        <w:t>Успешно прошли итоговую аттестацию за курс основной школы и получили документ об основном общем образовании 68 учащихся.</w:t>
      </w:r>
    </w:p>
    <w:p w:rsidR="00D75C26" w:rsidRPr="00D75C26" w:rsidRDefault="00D75C26" w:rsidP="00D75C26">
      <w:pPr>
        <w:pStyle w:val="Style6"/>
        <w:widowControl/>
        <w:ind w:left="-284" w:firstLine="142"/>
        <w:jc w:val="both"/>
        <w:rPr>
          <w:rStyle w:val="FontStyle11"/>
          <w:b w:val="0"/>
        </w:rPr>
      </w:pPr>
      <w:r w:rsidRPr="00D75C26">
        <w:rPr>
          <w:rStyle w:val="FontStyle11"/>
        </w:rPr>
        <w:t xml:space="preserve">Учащиеся 9класса сдавали три обязательных экзамена по русскому языку – 69 человек, чеченскому языку – 68человек и математике – 69 человек и экзамены по выбору: география – 1 человек, обществознание – 52 человек, физика – 2, литература – 1, информатика -4, химия – 8, история - 2. </w:t>
      </w:r>
    </w:p>
    <w:p w:rsidR="00D75C26" w:rsidRPr="00D75C26" w:rsidRDefault="00D75C26" w:rsidP="00D75C26">
      <w:pPr>
        <w:pStyle w:val="Style6"/>
        <w:widowControl/>
        <w:ind w:left="-284" w:firstLine="142"/>
        <w:jc w:val="both"/>
        <w:rPr>
          <w:rStyle w:val="FontStyle11"/>
          <w:b w:val="0"/>
        </w:rPr>
      </w:pPr>
    </w:p>
    <w:p w:rsidR="00D75C26" w:rsidRPr="00D75C26" w:rsidRDefault="00D75C26" w:rsidP="00D75C26">
      <w:pPr>
        <w:pStyle w:val="Style6"/>
        <w:widowControl/>
        <w:ind w:left="-284" w:firstLine="142"/>
        <w:jc w:val="both"/>
        <w:rPr>
          <w:rStyle w:val="FontStyle11"/>
          <w:b w:val="0"/>
        </w:rPr>
      </w:pPr>
    </w:p>
    <w:p w:rsidR="00D75C26" w:rsidRPr="00D75C26" w:rsidRDefault="00D75C26" w:rsidP="00D75C26">
      <w:pPr>
        <w:pStyle w:val="Style6"/>
        <w:widowControl/>
        <w:ind w:left="-284" w:firstLine="142"/>
        <w:jc w:val="both"/>
        <w:rPr>
          <w:rStyle w:val="FontStyle11"/>
          <w:b w:val="0"/>
        </w:rPr>
      </w:pPr>
    </w:p>
    <w:p w:rsidR="00D75C26" w:rsidRPr="00D75C26" w:rsidRDefault="00D75C26" w:rsidP="00D75C26">
      <w:pPr>
        <w:pStyle w:val="Style6"/>
        <w:widowControl/>
        <w:ind w:left="-284" w:firstLine="142"/>
        <w:rPr>
          <w:rStyle w:val="FontStyle11"/>
          <w:b w:val="0"/>
        </w:rPr>
      </w:pPr>
    </w:p>
    <w:p w:rsidR="00D75C26" w:rsidRPr="00D75C26" w:rsidRDefault="00D75C26" w:rsidP="00D75C26">
      <w:pPr>
        <w:pStyle w:val="Style7"/>
        <w:widowControl/>
        <w:ind w:left="-284" w:firstLine="142"/>
        <w:rPr>
          <w:rStyle w:val="FontStyle13"/>
        </w:rPr>
      </w:pPr>
      <w:r w:rsidRPr="00D75C26">
        <w:rPr>
          <w:rStyle w:val="FontStyle13"/>
        </w:rPr>
        <w:t xml:space="preserve"> Анализ ОГЭ по русскому языку в 9 классе в 2015-2016 уч. году. (учитель </w:t>
      </w:r>
      <w:proofErr w:type="spellStart"/>
      <w:r w:rsidRPr="00D75C26">
        <w:rPr>
          <w:rStyle w:val="FontStyle13"/>
        </w:rPr>
        <w:t>Даутмерзаева</w:t>
      </w:r>
      <w:proofErr w:type="spellEnd"/>
      <w:r w:rsidRPr="00D75C26">
        <w:rPr>
          <w:rStyle w:val="FontStyle13"/>
        </w:rPr>
        <w:t xml:space="preserve"> М. А. в 9 «а» </w:t>
      </w:r>
      <w:proofErr w:type="spellStart"/>
      <w:r w:rsidRPr="00D75C26">
        <w:rPr>
          <w:rStyle w:val="FontStyle13"/>
        </w:rPr>
        <w:t>класе</w:t>
      </w:r>
      <w:proofErr w:type="spellEnd"/>
      <w:r w:rsidRPr="00D75C26">
        <w:rPr>
          <w:rStyle w:val="FontStyle13"/>
        </w:rPr>
        <w:t xml:space="preserve">, </w:t>
      </w:r>
      <w:proofErr w:type="spellStart"/>
      <w:r w:rsidRPr="00D75C26">
        <w:rPr>
          <w:rStyle w:val="FontStyle13"/>
        </w:rPr>
        <w:t>Абубакарова</w:t>
      </w:r>
      <w:proofErr w:type="spellEnd"/>
      <w:r w:rsidRPr="00D75C26">
        <w:rPr>
          <w:rStyle w:val="FontStyle13"/>
        </w:rPr>
        <w:t xml:space="preserve"> М. И. в 9 «б», 9 «в» классах)</w:t>
      </w:r>
    </w:p>
    <w:p w:rsidR="00D75C26" w:rsidRPr="00D75C26" w:rsidRDefault="00D75C26" w:rsidP="00D75C26">
      <w:pPr>
        <w:ind w:firstLine="708"/>
        <w:rPr>
          <w:b/>
          <w:i/>
        </w:rPr>
      </w:pP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709"/>
        <w:gridCol w:w="567"/>
        <w:gridCol w:w="708"/>
        <w:gridCol w:w="993"/>
        <w:gridCol w:w="992"/>
        <w:gridCol w:w="992"/>
        <w:gridCol w:w="850"/>
      </w:tblGrid>
      <w:tr w:rsidR="00D75C26" w:rsidRPr="00D75C26" w:rsidTr="00D75C26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Уровен</w:t>
            </w:r>
            <w:proofErr w:type="spellEnd"/>
            <w:r w:rsidRPr="00D75C26">
              <w:rPr>
                <w:color w:val="000000"/>
              </w:rPr>
              <w:t xml:space="preserve"> </w:t>
            </w:r>
            <w:proofErr w:type="spellStart"/>
            <w:r w:rsidRPr="00D75C26">
              <w:rPr>
                <w:color w:val="000000"/>
              </w:rPr>
              <w:t>обуч</w:t>
            </w:r>
            <w:proofErr w:type="spellEnd"/>
            <w:r w:rsidRPr="00D75C26">
              <w:rPr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Качество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Ср.бал</w:t>
            </w:r>
            <w:proofErr w:type="spellEnd"/>
          </w:p>
        </w:tc>
      </w:tr>
      <w:tr w:rsidR="00D75C26" w:rsidRPr="00D75C26" w:rsidTr="00D75C26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</w:tr>
      <w:tr w:rsidR="00D75C26" w:rsidRPr="00D75C26" w:rsidTr="00D75C26">
        <w:trPr>
          <w:trHeight w:val="3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МБОУ «Калиновская СОШ»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</w:tr>
    </w:tbl>
    <w:p w:rsidR="00D75C26" w:rsidRPr="00D75C26" w:rsidRDefault="00D75C26" w:rsidP="00D75C26"/>
    <w:p w:rsidR="00D75C26" w:rsidRPr="00D75C26" w:rsidRDefault="00D75C26" w:rsidP="00D75C26">
      <w:pPr>
        <w:ind w:firstLine="480"/>
        <w:jc w:val="both"/>
      </w:pPr>
      <w:r w:rsidRPr="00D75C26">
        <w:t xml:space="preserve">На экзамене наибольшее количество верных </w:t>
      </w:r>
      <w:proofErr w:type="gramStart"/>
      <w:r w:rsidRPr="00D75C26">
        <w:t>ответов  набрала</w:t>
      </w:r>
      <w:proofErr w:type="gramEnd"/>
      <w:r w:rsidRPr="00D75C26">
        <w:t xml:space="preserve"> </w:t>
      </w:r>
      <w:proofErr w:type="spellStart"/>
      <w:r w:rsidRPr="00D75C26">
        <w:t>Эрсамикова</w:t>
      </w:r>
      <w:proofErr w:type="spellEnd"/>
      <w:r w:rsidRPr="00D75C26">
        <w:t xml:space="preserve"> </w:t>
      </w:r>
      <w:proofErr w:type="spellStart"/>
      <w:r w:rsidRPr="00D75C26">
        <w:t>Рамази</w:t>
      </w:r>
      <w:proofErr w:type="spellEnd"/>
      <w:r w:rsidRPr="00D75C26">
        <w:t xml:space="preserve">(33 ). Анализ результатов выполнения работ по русскому языку показал, </w:t>
      </w:r>
      <w:proofErr w:type="gramStart"/>
      <w:r w:rsidRPr="00D75C26">
        <w:t>что  учащиеся</w:t>
      </w:r>
      <w:proofErr w:type="gramEnd"/>
      <w:r w:rsidRPr="00D75C26">
        <w:t xml:space="preserve"> с работой по русскому языку справились успешно, уровень </w:t>
      </w:r>
      <w:proofErr w:type="spellStart"/>
      <w:r w:rsidRPr="00D75C26">
        <w:t>сформированности</w:t>
      </w:r>
      <w:proofErr w:type="spellEnd"/>
      <w:r w:rsidRPr="00D75C26">
        <w:t xml:space="preserve"> важнейших речевых умений и усвоения языковых норм соответствует минимуму обязательного содержания основного общего образования по русскому языку. </w:t>
      </w:r>
    </w:p>
    <w:p w:rsidR="00D75C26" w:rsidRPr="00D75C26" w:rsidRDefault="00D75C26" w:rsidP="00D75C26">
      <w:pPr>
        <w:ind w:firstLine="480"/>
        <w:jc w:val="both"/>
      </w:pPr>
      <w:r w:rsidRPr="00D75C26">
        <w:t xml:space="preserve">Трудности вызвали следующие вопросы: </w:t>
      </w:r>
      <w:proofErr w:type="gramStart"/>
      <w:r w:rsidRPr="00D75C26">
        <w:t>определение  сложноподчинённого</w:t>
      </w:r>
      <w:proofErr w:type="gramEnd"/>
      <w:r w:rsidRPr="00D75C26">
        <w:t xml:space="preserve"> предложения </w:t>
      </w:r>
      <w:r w:rsidRPr="00D75C26">
        <w:rPr>
          <w:bCs/>
        </w:rPr>
        <w:t xml:space="preserve">с однородным </w:t>
      </w:r>
      <w:r w:rsidRPr="00D75C26">
        <w:t>подчинением придаточных; определение грамматической основы предложения; задание на замену слова просторечным синонимом, вопросы на знание синтаксиса простого предложения, найти предложения с участием территориальной с обособленным определением, задание на соблюдение орфографических и пунктуационных норм. Таким образом можно утверждать, что учащиеся в течении года были достаточно хорошо подготовлены к сдаче экзамена в форме ГИА.</w:t>
      </w:r>
    </w:p>
    <w:p w:rsidR="00D75C26" w:rsidRPr="00D75C26" w:rsidRDefault="00D75C26" w:rsidP="00D75C26">
      <w:pPr>
        <w:ind w:firstLine="708"/>
        <w:jc w:val="both"/>
        <w:rPr>
          <w:b/>
          <w:i/>
        </w:rPr>
      </w:pPr>
      <w:r w:rsidRPr="00D75C26">
        <w:rPr>
          <w:b/>
          <w:i/>
        </w:rPr>
        <w:t>Рекомендации:</w:t>
      </w:r>
    </w:p>
    <w:p w:rsidR="00D75C26" w:rsidRPr="00D75C26" w:rsidRDefault="00D75C26" w:rsidP="00D75C26">
      <w:pPr>
        <w:jc w:val="both"/>
      </w:pPr>
      <w:r w:rsidRPr="00D75C26">
        <w:t>1.Провести детальный анализ ошибок, допущенных учащимися на экзамене.</w:t>
      </w:r>
    </w:p>
    <w:p w:rsidR="00D75C26" w:rsidRPr="00D75C26" w:rsidRDefault="00D75C26" w:rsidP="00D75C26">
      <w:pPr>
        <w:jc w:val="both"/>
      </w:pPr>
      <w:r w:rsidRPr="00D75C26">
        <w:t>2.Разработать систему исправления ошибок, продумать работу над данными пробелами систематически на каждом уроке русского языка.</w:t>
      </w:r>
    </w:p>
    <w:p w:rsidR="00D75C26" w:rsidRPr="00D75C26" w:rsidRDefault="00D75C26" w:rsidP="00D75C26">
      <w:pPr>
        <w:jc w:val="both"/>
      </w:pPr>
      <w:r w:rsidRPr="00D75C26">
        <w:lastRenderedPageBreak/>
        <w:t>3.Продумать индивидуальную работу с учащимися как на уроке, так и во внеурочное время, направленную на формирование устойчивых компетенций в предмете.</w:t>
      </w:r>
    </w:p>
    <w:p w:rsidR="00D75C26" w:rsidRPr="00D75C26" w:rsidRDefault="00D75C26" w:rsidP="00D75C26">
      <w:pPr>
        <w:jc w:val="both"/>
      </w:pPr>
      <w:r w:rsidRPr="00D75C26">
        <w:t>4.Завести лист контроля каждого учащегося по решению вариантов ГИА и отслеживать результативность работы по подготовке к экзамену.</w:t>
      </w:r>
    </w:p>
    <w:p w:rsidR="00D75C26" w:rsidRPr="00D75C26" w:rsidRDefault="00D75C26" w:rsidP="00D75C26">
      <w:pPr>
        <w:pStyle w:val="Style7"/>
        <w:widowControl/>
        <w:rPr>
          <w:rStyle w:val="FontStyle13"/>
        </w:rPr>
      </w:pPr>
      <w:r w:rsidRPr="00D75C26">
        <w:rPr>
          <w:rStyle w:val="FontStyle13"/>
        </w:rPr>
        <w:t xml:space="preserve">Анализ ОГЭ по русской литературе в 9 классе в 2015-2016 уч. году. (учитель </w:t>
      </w:r>
      <w:proofErr w:type="spellStart"/>
      <w:r w:rsidRPr="00D75C26">
        <w:rPr>
          <w:rStyle w:val="FontStyle13"/>
        </w:rPr>
        <w:t>Абубакарова</w:t>
      </w:r>
      <w:proofErr w:type="spellEnd"/>
      <w:r w:rsidRPr="00D75C26">
        <w:rPr>
          <w:rStyle w:val="FontStyle13"/>
        </w:rPr>
        <w:t xml:space="preserve"> М. И.)</w:t>
      </w:r>
    </w:p>
    <w:p w:rsidR="00D75C26" w:rsidRPr="00D75C26" w:rsidRDefault="00D75C26" w:rsidP="00D75C26">
      <w:pPr>
        <w:ind w:firstLine="708"/>
        <w:rPr>
          <w:b/>
          <w:i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4"/>
        <w:gridCol w:w="2141"/>
        <w:gridCol w:w="992"/>
        <w:gridCol w:w="709"/>
        <w:gridCol w:w="850"/>
        <w:gridCol w:w="993"/>
        <w:gridCol w:w="992"/>
        <w:gridCol w:w="992"/>
        <w:gridCol w:w="567"/>
      </w:tblGrid>
      <w:tr w:rsidR="00D75C26" w:rsidRPr="00D75C26" w:rsidTr="00D75C26">
        <w:trPr>
          <w:trHeight w:val="315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ОУ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Кол-во выпускников, сдававших экзамен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Уровен</w:t>
            </w:r>
            <w:proofErr w:type="spellEnd"/>
            <w:r w:rsidRPr="00D75C26">
              <w:rPr>
                <w:color w:val="000000"/>
              </w:rPr>
              <w:t xml:space="preserve"> </w:t>
            </w:r>
            <w:proofErr w:type="spellStart"/>
            <w:r w:rsidRPr="00D75C26">
              <w:rPr>
                <w:color w:val="000000"/>
              </w:rPr>
              <w:t>обуч</w:t>
            </w:r>
            <w:proofErr w:type="spellEnd"/>
            <w:r w:rsidRPr="00D75C26">
              <w:rPr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Качество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Ср.бал</w:t>
            </w:r>
            <w:proofErr w:type="spellEnd"/>
          </w:p>
        </w:tc>
      </w:tr>
      <w:tr w:rsidR="00D75C26" w:rsidRPr="00D75C26" w:rsidTr="00D75C26">
        <w:trPr>
          <w:trHeight w:val="315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</w:tr>
      <w:tr w:rsidR="00D75C26" w:rsidRPr="00D75C26" w:rsidTr="00D75C26">
        <w:trPr>
          <w:trHeight w:val="30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МБОУ «Калиновская СОШ»»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</w:tr>
    </w:tbl>
    <w:p w:rsidR="00D75C26" w:rsidRPr="00D75C26" w:rsidRDefault="00D75C26" w:rsidP="00D75C26">
      <w:r w:rsidRPr="00D75C26">
        <w:t>Фамилия не сдавших: Юсупов Х.</w:t>
      </w:r>
    </w:p>
    <w:p w:rsidR="00D75C26" w:rsidRPr="00D75C26" w:rsidRDefault="00D75C26" w:rsidP="00D75C26">
      <w:pPr>
        <w:pStyle w:val="Style7"/>
        <w:widowControl/>
        <w:rPr>
          <w:rStyle w:val="FontStyle13"/>
        </w:rPr>
      </w:pPr>
      <w:r w:rsidRPr="00D75C26">
        <w:rPr>
          <w:rStyle w:val="FontStyle13"/>
        </w:rPr>
        <w:t xml:space="preserve">Анализ ОГЭ по чеченскому языку в 9 классе в 2015-2016 уч. году. (учитель Булаева Э. </w:t>
      </w:r>
      <w:proofErr w:type="gramStart"/>
      <w:r w:rsidRPr="00D75C26">
        <w:rPr>
          <w:rStyle w:val="FontStyle13"/>
        </w:rPr>
        <w:t>С-У</w:t>
      </w:r>
      <w:proofErr w:type="gramEnd"/>
      <w:r w:rsidRPr="00D75C26">
        <w:rPr>
          <w:rStyle w:val="FontStyle13"/>
        </w:rPr>
        <w:t>)</w:t>
      </w:r>
    </w:p>
    <w:p w:rsidR="00D75C26" w:rsidRPr="00D75C26" w:rsidRDefault="00D75C26" w:rsidP="00D75C26">
      <w:pPr>
        <w:ind w:firstLine="708"/>
        <w:rPr>
          <w:b/>
          <w:i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4"/>
        <w:gridCol w:w="2141"/>
        <w:gridCol w:w="992"/>
        <w:gridCol w:w="709"/>
        <w:gridCol w:w="850"/>
        <w:gridCol w:w="993"/>
        <w:gridCol w:w="992"/>
        <w:gridCol w:w="992"/>
        <w:gridCol w:w="567"/>
      </w:tblGrid>
      <w:tr w:rsidR="00D75C26" w:rsidRPr="00D75C26" w:rsidTr="00D75C26">
        <w:trPr>
          <w:trHeight w:val="315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ОУ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Кол-во выпускников, сдававших экзамен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Уровен</w:t>
            </w:r>
            <w:proofErr w:type="spellEnd"/>
            <w:r w:rsidRPr="00D75C26">
              <w:rPr>
                <w:color w:val="000000"/>
              </w:rPr>
              <w:t xml:space="preserve"> </w:t>
            </w:r>
            <w:proofErr w:type="spellStart"/>
            <w:r w:rsidRPr="00D75C26">
              <w:rPr>
                <w:color w:val="000000"/>
              </w:rPr>
              <w:t>обуч</w:t>
            </w:r>
            <w:proofErr w:type="spellEnd"/>
            <w:r w:rsidRPr="00D75C26">
              <w:rPr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Качество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Ср.бал</w:t>
            </w:r>
            <w:proofErr w:type="spellEnd"/>
          </w:p>
        </w:tc>
      </w:tr>
      <w:tr w:rsidR="00D75C26" w:rsidRPr="00D75C26" w:rsidTr="00D75C26">
        <w:trPr>
          <w:trHeight w:val="315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</w:tr>
      <w:tr w:rsidR="00D75C26" w:rsidRPr="00D75C26" w:rsidTr="00D75C26">
        <w:trPr>
          <w:trHeight w:val="30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МБОУ «Калиновская СОШ»»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66</w:t>
            </w:r>
          </w:p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Магомедов не сдавал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48,4%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2,4</w:t>
            </w:r>
          </w:p>
        </w:tc>
      </w:tr>
    </w:tbl>
    <w:p w:rsidR="00D75C26" w:rsidRPr="00D75C26" w:rsidRDefault="00D75C26" w:rsidP="00D75C26"/>
    <w:p w:rsidR="00D75C26" w:rsidRPr="00D75C26" w:rsidRDefault="00D75C26" w:rsidP="00D75C26">
      <w:r w:rsidRPr="00D75C26">
        <w:t xml:space="preserve">Максимальный результат 25 баллов у </w:t>
      </w:r>
      <w:proofErr w:type="spellStart"/>
      <w:r w:rsidRPr="00D75C26">
        <w:t>Эрсимековой</w:t>
      </w:r>
      <w:proofErr w:type="spellEnd"/>
      <w:r w:rsidRPr="00D75C26">
        <w:t xml:space="preserve"> </w:t>
      </w:r>
      <w:proofErr w:type="spellStart"/>
      <w:r w:rsidRPr="00D75C26">
        <w:t>Рамази</w:t>
      </w:r>
      <w:proofErr w:type="spellEnd"/>
      <w:r w:rsidRPr="00D75C26">
        <w:t>.</w:t>
      </w:r>
    </w:p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>
      <w:pPr>
        <w:pStyle w:val="Style7"/>
        <w:widowControl/>
        <w:rPr>
          <w:rStyle w:val="FontStyle13"/>
        </w:rPr>
      </w:pPr>
      <w:r w:rsidRPr="00D75C26">
        <w:rPr>
          <w:rStyle w:val="FontStyle13"/>
        </w:rPr>
        <w:t>Анализ ОГЭ по математике в 9 классе в 2015-2016 уч. году. (учитель Сулейманова М. Х. в 9 «а», 9 «б» классах и Махмудова Т. Я. в 9 «б» классе.)</w:t>
      </w:r>
    </w:p>
    <w:p w:rsidR="00D75C26" w:rsidRPr="00D75C26" w:rsidRDefault="00D75C26" w:rsidP="00D75C26">
      <w:pPr>
        <w:ind w:firstLine="708"/>
        <w:rPr>
          <w:b/>
          <w:i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4"/>
        <w:gridCol w:w="2141"/>
        <w:gridCol w:w="992"/>
        <w:gridCol w:w="709"/>
        <w:gridCol w:w="850"/>
        <w:gridCol w:w="993"/>
        <w:gridCol w:w="992"/>
        <w:gridCol w:w="992"/>
        <w:gridCol w:w="567"/>
      </w:tblGrid>
      <w:tr w:rsidR="00D75C26" w:rsidRPr="00D75C26" w:rsidTr="00D75C26">
        <w:trPr>
          <w:trHeight w:val="315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ОУ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Кол-во выпускников, сдававших экзамен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Уровен</w:t>
            </w:r>
            <w:proofErr w:type="spellEnd"/>
            <w:r w:rsidRPr="00D75C26">
              <w:rPr>
                <w:color w:val="000000"/>
              </w:rPr>
              <w:t xml:space="preserve"> </w:t>
            </w:r>
            <w:proofErr w:type="spellStart"/>
            <w:r w:rsidRPr="00D75C26">
              <w:rPr>
                <w:color w:val="000000"/>
              </w:rPr>
              <w:t>обуч</w:t>
            </w:r>
            <w:proofErr w:type="spellEnd"/>
            <w:r w:rsidRPr="00D75C26">
              <w:rPr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Качество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Ср.бал</w:t>
            </w:r>
            <w:proofErr w:type="spellEnd"/>
          </w:p>
        </w:tc>
      </w:tr>
      <w:tr w:rsidR="00D75C26" w:rsidRPr="00D75C26" w:rsidTr="00D75C26">
        <w:trPr>
          <w:trHeight w:val="315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</w:tr>
      <w:tr w:rsidR="00D75C26" w:rsidRPr="00D75C26" w:rsidTr="00D75C26">
        <w:trPr>
          <w:trHeight w:val="30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МБОУ «Калиновская СОШ»»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65.6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3,6</w:t>
            </w:r>
          </w:p>
        </w:tc>
      </w:tr>
    </w:tbl>
    <w:p w:rsidR="00D75C26" w:rsidRPr="00D75C26" w:rsidRDefault="00D75C26" w:rsidP="00D75C26">
      <w:r w:rsidRPr="00D75C26">
        <w:t xml:space="preserve">Фамилия не сдавших: Рахимов А., </w:t>
      </w:r>
      <w:proofErr w:type="spellStart"/>
      <w:r w:rsidRPr="00D75C26">
        <w:t>Чакаев</w:t>
      </w:r>
      <w:proofErr w:type="spellEnd"/>
      <w:r w:rsidRPr="00D75C26">
        <w:t xml:space="preserve"> А</w:t>
      </w:r>
    </w:p>
    <w:p w:rsidR="00D75C26" w:rsidRPr="00D75C26" w:rsidRDefault="00D75C26" w:rsidP="00D75C26">
      <w:pPr>
        <w:pStyle w:val="Style3"/>
        <w:widowControl/>
        <w:spacing w:line="240" w:lineRule="auto"/>
        <w:ind w:firstLine="426"/>
        <w:jc w:val="left"/>
        <w:rPr>
          <w:rStyle w:val="FontStyle11"/>
          <w:b w:val="0"/>
        </w:rPr>
      </w:pPr>
      <w:r w:rsidRPr="00D75C26">
        <w:rPr>
          <w:rStyle w:val="FontStyle11"/>
        </w:rPr>
        <w:t xml:space="preserve">Наибольшее количество верных ответов </w:t>
      </w:r>
      <w:proofErr w:type="gramStart"/>
      <w:r w:rsidRPr="00D75C26">
        <w:rPr>
          <w:rStyle w:val="FontStyle11"/>
        </w:rPr>
        <w:t>у  Хусаинова</w:t>
      </w:r>
      <w:proofErr w:type="gramEnd"/>
      <w:r w:rsidRPr="00D75C26">
        <w:rPr>
          <w:rStyle w:val="FontStyle11"/>
        </w:rPr>
        <w:t xml:space="preserve"> Т, Махмудовой  Т. (20)</w:t>
      </w:r>
    </w:p>
    <w:p w:rsidR="00D75C26" w:rsidRPr="00D75C26" w:rsidRDefault="00D75C26" w:rsidP="00D75C26">
      <w:pPr>
        <w:pStyle w:val="Style3"/>
        <w:widowControl/>
        <w:spacing w:line="240" w:lineRule="auto"/>
        <w:jc w:val="left"/>
        <w:rPr>
          <w:rStyle w:val="FontStyle11"/>
          <w:b w:val="0"/>
        </w:rPr>
      </w:pPr>
    </w:p>
    <w:p w:rsidR="00D75C26" w:rsidRPr="00D75C26" w:rsidRDefault="00D75C26" w:rsidP="00D75C26">
      <w:pPr>
        <w:ind w:firstLine="360"/>
        <w:jc w:val="both"/>
      </w:pPr>
      <w:r w:rsidRPr="00D75C26">
        <w:t xml:space="preserve">Анализ работ выпускников по математике позволяет сделать вывод, что на уровне обязательной подготовки удовлетворительный результат получен практически по всем заданиям. </w:t>
      </w:r>
    </w:p>
    <w:p w:rsidR="00D75C26" w:rsidRPr="00D75C26" w:rsidRDefault="00D75C26" w:rsidP="00D75C26">
      <w:pPr>
        <w:ind w:firstLine="360"/>
        <w:jc w:val="both"/>
        <w:rPr>
          <w:rStyle w:val="FontStyle11"/>
          <w:b w:val="0"/>
        </w:rPr>
      </w:pPr>
      <w:r w:rsidRPr="00D75C26">
        <w:rPr>
          <w:rStyle w:val="FontStyle11"/>
        </w:rPr>
        <w:t xml:space="preserve">На основании результатов следует вывод о том, что учащиеся в основном допустили ошибки при решении примеров на темы: «Установление соответствия </w:t>
      </w:r>
      <w:r w:rsidRPr="00D75C26">
        <w:rPr>
          <w:rStyle w:val="FontStyle11"/>
        </w:rPr>
        <w:lastRenderedPageBreak/>
        <w:t>между графиками и формулами</w:t>
      </w:r>
      <w:proofErr w:type="gramStart"/>
      <w:r w:rsidRPr="00D75C26">
        <w:rPr>
          <w:rStyle w:val="FontStyle11"/>
        </w:rPr>
        <w:t>»,  «</w:t>
      </w:r>
      <w:proofErr w:type="gramEnd"/>
      <w:r w:rsidRPr="00D75C26">
        <w:rPr>
          <w:rStyle w:val="FontStyle11"/>
        </w:rPr>
        <w:t>Преобразование алгебраических выражений», «Уравнения и системы уравнений», «Неравенства». В модуле «Геометрия»: не умеют применять теоремы при решении задач на темы: «Внешний угол треугольника», «Свойства равнобедренного треугольника», «Площадь трапеции». В модуле «Реальная математика» всего два учащихся сделали попытку решать задачи. Задания части 2 не решали.</w:t>
      </w:r>
    </w:p>
    <w:p w:rsidR="00D75C26" w:rsidRPr="00D75C26" w:rsidRDefault="00D75C26" w:rsidP="00D75C26">
      <w:pPr>
        <w:ind w:firstLine="360"/>
        <w:jc w:val="both"/>
        <w:rPr>
          <w:rStyle w:val="FontStyle12"/>
          <w:b/>
          <w:i/>
          <w:sz w:val="24"/>
          <w:szCs w:val="24"/>
        </w:rPr>
      </w:pPr>
      <w:r w:rsidRPr="00D75C26">
        <w:rPr>
          <w:rStyle w:val="FontStyle12"/>
          <w:b/>
          <w:i/>
          <w:sz w:val="24"/>
          <w:szCs w:val="24"/>
        </w:rPr>
        <w:t>Выводы и рекомендации:</w:t>
      </w:r>
    </w:p>
    <w:p w:rsidR="00D75C26" w:rsidRPr="00D75C26" w:rsidRDefault="00D75C26" w:rsidP="00D75C26">
      <w:pPr>
        <w:pStyle w:val="Style3"/>
        <w:widowControl/>
        <w:spacing w:line="240" w:lineRule="auto"/>
        <w:rPr>
          <w:rStyle w:val="FontStyle11"/>
          <w:b w:val="0"/>
        </w:rPr>
      </w:pPr>
      <w:proofErr w:type="gramStart"/>
      <w:r w:rsidRPr="00D75C26">
        <w:rPr>
          <w:rStyle w:val="FontStyle11"/>
        </w:rPr>
        <w:t>1 .Проанализировать</w:t>
      </w:r>
      <w:proofErr w:type="gramEnd"/>
      <w:r w:rsidRPr="00D75C26">
        <w:rPr>
          <w:rStyle w:val="FontStyle11"/>
        </w:rPr>
        <w:t xml:space="preserve"> результаты работы и определить причины низкой успеваемости и возможности преодоления ошибок.</w:t>
      </w:r>
    </w:p>
    <w:p w:rsidR="00D75C26" w:rsidRPr="00D75C26" w:rsidRDefault="00D75C26" w:rsidP="00D75C26">
      <w:pPr>
        <w:pStyle w:val="Style5"/>
        <w:widowControl/>
        <w:spacing w:line="240" w:lineRule="auto"/>
        <w:ind w:firstLine="0"/>
        <w:rPr>
          <w:rStyle w:val="FontStyle11"/>
          <w:b w:val="0"/>
        </w:rPr>
      </w:pPr>
      <w:r w:rsidRPr="00D75C26">
        <w:rPr>
          <w:rStyle w:val="FontStyle11"/>
        </w:rPr>
        <w:t>2. Эффективнее планировать повторение тех правил, при применении которых учащиеся допускают ошибки.</w:t>
      </w:r>
    </w:p>
    <w:p w:rsidR="00D75C26" w:rsidRPr="00D75C26" w:rsidRDefault="00D75C26" w:rsidP="00D75C26">
      <w:pPr>
        <w:pStyle w:val="Style5"/>
        <w:widowControl/>
        <w:spacing w:line="240" w:lineRule="auto"/>
        <w:ind w:firstLine="0"/>
        <w:rPr>
          <w:rStyle w:val="FontStyle11"/>
          <w:b w:val="0"/>
        </w:rPr>
      </w:pPr>
      <w:r w:rsidRPr="00D75C26">
        <w:rPr>
          <w:rStyle w:val="FontStyle11"/>
        </w:rPr>
        <w:t>3.Продумывать индивидуальную работу с учащимися как на уроке, так и во внеурочное время, направленную на ликвидацию пробелов в ЗУН учащихся.</w:t>
      </w:r>
    </w:p>
    <w:p w:rsidR="00D75C26" w:rsidRPr="00D75C26" w:rsidRDefault="00D75C26" w:rsidP="00D75C26">
      <w:pPr>
        <w:pStyle w:val="Style7"/>
        <w:widowControl/>
        <w:rPr>
          <w:rStyle w:val="FontStyle13"/>
        </w:rPr>
      </w:pPr>
    </w:p>
    <w:p w:rsidR="00D75C26" w:rsidRPr="00D75C26" w:rsidRDefault="00D75C26" w:rsidP="00D75C26">
      <w:pPr>
        <w:pStyle w:val="Style7"/>
        <w:widowControl/>
        <w:rPr>
          <w:rStyle w:val="FontStyle13"/>
        </w:rPr>
      </w:pPr>
      <w:r w:rsidRPr="00D75C26">
        <w:rPr>
          <w:rStyle w:val="FontStyle13"/>
        </w:rPr>
        <w:t xml:space="preserve">Анализ ОГЭ по информатике в 9 классе в 2015-2016 уч. году. (учитель </w:t>
      </w:r>
      <w:proofErr w:type="spellStart"/>
      <w:r w:rsidRPr="00D75C26">
        <w:rPr>
          <w:rStyle w:val="FontStyle13"/>
        </w:rPr>
        <w:t>Муртазова</w:t>
      </w:r>
      <w:proofErr w:type="spellEnd"/>
      <w:r w:rsidRPr="00D75C26">
        <w:rPr>
          <w:rStyle w:val="FontStyle13"/>
        </w:rPr>
        <w:t xml:space="preserve"> Э. В.)</w:t>
      </w:r>
    </w:p>
    <w:p w:rsidR="00D75C26" w:rsidRPr="00D75C26" w:rsidRDefault="00D75C26" w:rsidP="00D75C26">
      <w:pPr>
        <w:ind w:firstLine="708"/>
        <w:rPr>
          <w:b/>
          <w:i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04"/>
        <w:gridCol w:w="2141"/>
        <w:gridCol w:w="992"/>
        <w:gridCol w:w="709"/>
        <w:gridCol w:w="850"/>
        <w:gridCol w:w="993"/>
        <w:gridCol w:w="992"/>
        <w:gridCol w:w="992"/>
        <w:gridCol w:w="567"/>
      </w:tblGrid>
      <w:tr w:rsidR="00D75C26" w:rsidRPr="00D75C26" w:rsidTr="00D75C26">
        <w:trPr>
          <w:trHeight w:val="315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ОУ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Кол-во выпускников, сдававших экзамен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Уровен</w:t>
            </w:r>
            <w:proofErr w:type="spellEnd"/>
            <w:r w:rsidRPr="00D75C26">
              <w:rPr>
                <w:color w:val="000000"/>
              </w:rPr>
              <w:t xml:space="preserve"> </w:t>
            </w:r>
            <w:proofErr w:type="spellStart"/>
            <w:r w:rsidRPr="00D75C26">
              <w:rPr>
                <w:color w:val="000000"/>
              </w:rPr>
              <w:t>обуч</w:t>
            </w:r>
            <w:proofErr w:type="spellEnd"/>
            <w:r w:rsidRPr="00D75C26">
              <w:rPr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Качество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Ср.бал</w:t>
            </w:r>
            <w:proofErr w:type="spellEnd"/>
          </w:p>
        </w:tc>
      </w:tr>
      <w:tr w:rsidR="00D75C26" w:rsidRPr="00D75C26" w:rsidTr="00D75C26">
        <w:trPr>
          <w:trHeight w:val="315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</w:tr>
      <w:tr w:rsidR="00D75C26" w:rsidRPr="00D75C26" w:rsidTr="00D75C26">
        <w:trPr>
          <w:trHeight w:val="30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МБОУ «Калиновская СОШ»»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2,5</w:t>
            </w:r>
          </w:p>
        </w:tc>
      </w:tr>
    </w:tbl>
    <w:p w:rsidR="00D75C26" w:rsidRPr="00D75C26" w:rsidRDefault="00D75C26" w:rsidP="00D75C26">
      <w:pPr>
        <w:rPr>
          <w:rStyle w:val="FontStyle11"/>
          <w:b w:val="0"/>
          <w:bCs w:val="0"/>
        </w:rPr>
      </w:pPr>
      <w:r w:rsidRPr="00D75C26">
        <w:t xml:space="preserve">Фамилия не сдавших: </w:t>
      </w:r>
      <w:proofErr w:type="spellStart"/>
      <w:r w:rsidRPr="00D75C26">
        <w:t>Сусаров</w:t>
      </w:r>
      <w:proofErr w:type="spellEnd"/>
      <w:r w:rsidRPr="00D75C26">
        <w:t xml:space="preserve"> Д., Ибрагимов Салу</w:t>
      </w:r>
    </w:p>
    <w:p w:rsidR="00D75C26" w:rsidRPr="00D75C26" w:rsidRDefault="00D75C26" w:rsidP="00D75C26">
      <w:pPr>
        <w:pStyle w:val="Style5"/>
        <w:widowControl/>
        <w:spacing w:line="240" w:lineRule="auto"/>
        <w:ind w:firstLine="0"/>
        <w:jc w:val="left"/>
        <w:rPr>
          <w:rStyle w:val="FontStyle11"/>
          <w:b w:val="0"/>
        </w:rPr>
      </w:pPr>
    </w:p>
    <w:p w:rsidR="00D75C26" w:rsidRPr="00D75C26" w:rsidRDefault="00D75C26" w:rsidP="00D75C26">
      <w:pPr>
        <w:jc w:val="center"/>
        <w:rPr>
          <w:b/>
        </w:rPr>
      </w:pPr>
      <w:r w:rsidRPr="00D75C26">
        <w:rPr>
          <w:b/>
        </w:rPr>
        <w:t>Анализ ОГЭ по обществознанию в 9 классе (</w:t>
      </w:r>
      <w:proofErr w:type="spellStart"/>
      <w:r w:rsidRPr="00D75C26">
        <w:rPr>
          <w:b/>
        </w:rPr>
        <w:t>Батаева</w:t>
      </w:r>
      <w:proofErr w:type="spellEnd"/>
      <w:r w:rsidRPr="00D75C26">
        <w:rPr>
          <w:b/>
        </w:rPr>
        <w:t xml:space="preserve"> М. А.)</w:t>
      </w:r>
    </w:p>
    <w:tbl>
      <w:tblPr>
        <w:tblW w:w="10207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709"/>
        <w:gridCol w:w="708"/>
        <w:gridCol w:w="1134"/>
        <w:gridCol w:w="993"/>
        <w:gridCol w:w="992"/>
        <w:gridCol w:w="992"/>
        <w:gridCol w:w="1134"/>
      </w:tblGrid>
      <w:tr w:rsidR="00D75C26" w:rsidRPr="00D75C26" w:rsidTr="00D75C26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Кол-во выпускников, сдававших экзамен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Уровен</w:t>
            </w:r>
            <w:proofErr w:type="spellEnd"/>
            <w:r w:rsidRPr="00D75C26">
              <w:rPr>
                <w:color w:val="000000"/>
              </w:rPr>
              <w:t xml:space="preserve"> </w:t>
            </w:r>
            <w:proofErr w:type="spellStart"/>
            <w:r w:rsidRPr="00D75C26">
              <w:rPr>
                <w:color w:val="000000"/>
              </w:rPr>
              <w:t>обуч</w:t>
            </w:r>
            <w:proofErr w:type="spellEnd"/>
            <w:r w:rsidRPr="00D75C26">
              <w:rPr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Качество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Ср.балл</w:t>
            </w:r>
            <w:proofErr w:type="spellEnd"/>
          </w:p>
        </w:tc>
      </w:tr>
      <w:tr w:rsidR="00D75C26" w:rsidRPr="00D75C26" w:rsidTr="00D75C26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</w:tr>
      <w:tr w:rsidR="00D75C26" w:rsidRPr="00D75C26" w:rsidTr="00D75C26">
        <w:trPr>
          <w:trHeight w:val="30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МБОУ «Калиновская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63.4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2,6</w:t>
            </w:r>
          </w:p>
        </w:tc>
      </w:tr>
    </w:tbl>
    <w:p w:rsidR="00D75C26" w:rsidRPr="00D75C26" w:rsidRDefault="00D75C26" w:rsidP="00D75C26">
      <w:r w:rsidRPr="00D75C26">
        <w:t xml:space="preserve">Высокий балл набрал Хусаинов </w:t>
      </w:r>
      <w:proofErr w:type="spellStart"/>
      <w:r w:rsidRPr="00D75C26">
        <w:t>Тамирлан</w:t>
      </w:r>
      <w:proofErr w:type="spellEnd"/>
      <w:r w:rsidRPr="00D75C26">
        <w:t xml:space="preserve"> -26</w:t>
      </w:r>
    </w:p>
    <w:p w:rsidR="00D75C26" w:rsidRPr="00D75C26" w:rsidRDefault="00D75C26" w:rsidP="00D75C26">
      <w:r w:rsidRPr="00D75C26">
        <w:t>Двойки получили следующие выпускники:</w:t>
      </w:r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r w:rsidRPr="00D75C26">
        <w:t xml:space="preserve">Рахимов </w:t>
      </w:r>
      <w:proofErr w:type="spellStart"/>
      <w:r w:rsidRPr="00D75C26">
        <w:t>Аюб</w:t>
      </w:r>
      <w:proofErr w:type="spellEnd"/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Макаева</w:t>
      </w:r>
      <w:proofErr w:type="spellEnd"/>
      <w:r w:rsidRPr="00D75C26">
        <w:t xml:space="preserve"> </w:t>
      </w:r>
      <w:proofErr w:type="spellStart"/>
      <w:r w:rsidRPr="00D75C26">
        <w:t>Рамнат</w:t>
      </w:r>
      <w:proofErr w:type="spellEnd"/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Магомадов</w:t>
      </w:r>
      <w:proofErr w:type="spellEnd"/>
      <w:r w:rsidRPr="00D75C26">
        <w:t xml:space="preserve"> </w:t>
      </w:r>
      <w:proofErr w:type="spellStart"/>
      <w:r w:rsidRPr="00D75C26">
        <w:t>Тимирлан</w:t>
      </w:r>
      <w:proofErr w:type="spellEnd"/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r w:rsidRPr="00D75C26">
        <w:t xml:space="preserve">Мусаева </w:t>
      </w:r>
      <w:proofErr w:type="spellStart"/>
      <w:r w:rsidRPr="00D75C26">
        <w:t>Зухра</w:t>
      </w:r>
      <w:proofErr w:type="spellEnd"/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r w:rsidRPr="00D75C26">
        <w:t>Музаева Тамила</w:t>
      </w:r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r w:rsidRPr="00D75C26">
        <w:t>Юнусов Исмаил</w:t>
      </w:r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Элизбаев</w:t>
      </w:r>
      <w:proofErr w:type="spellEnd"/>
      <w:r w:rsidRPr="00D75C26">
        <w:t xml:space="preserve"> </w:t>
      </w:r>
      <w:proofErr w:type="spellStart"/>
      <w:r w:rsidRPr="00D75C26">
        <w:t>Акроман</w:t>
      </w:r>
      <w:proofErr w:type="spellEnd"/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Гадаева</w:t>
      </w:r>
      <w:proofErr w:type="spellEnd"/>
      <w:r w:rsidRPr="00D75C26">
        <w:t xml:space="preserve"> Элина</w:t>
      </w:r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Гадаев</w:t>
      </w:r>
      <w:proofErr w:type="spellEnd"/>
      <w:r w:rsidRPr="00D75C26">
        <w:t xml:space="preserve"> Шамиль</w:t>
      </w:r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Газиева</w:t>
      </w:r>
      <w:proofErr w:type="spellEnd"/>
      <w:r w:rsidRPr="00D75C26">
        <w:t xml:space="preserve"> </w:t>
      </w:r>
      <w:proofErr w:type="spellStart"/>
      <w:r w:rsidRPr="00D75C26">
        <w:t>Жайран</w:t>
      </w:r>
      <w:proofErr w:type="spellEnd"/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Булатмурзаева</w:t>
      </w:r>
      <w:proofErr w:type="spellEnd"/>
      <w:r w:rsidRPr="00D75C26">
        <w:t xml:space="preserve"> Р</w:t>
      </w:r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Абубакиров</w:t>
      </w:r>
      <w:proofErr w:type="spellEnd"/>
      <w:r w:rsidRPr="00D75C26">
        <w:t xml:space="preserve"> </w:t>
      </w:r>
      <w:proofErr w:type="spellStart"/>
      <w:r w:rsidRPr="00D75C26">
        <w:t>Асланбек</w:t>
      </w:r>
      <w:proofErr w:type="spellEnd"/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Кончаев</w:t>
      </w:r>
      <w:proofErr w:type="spellEnd"/>
      <w:r w:rsidRPr="00D75C26">
        <w:t xml:space="preserve"> Салах</w:t>
      </w:r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Исмаилова</w:t>
      </w:r>
      <w:proofErr w:type="spellEnd"/>
      <w:r w:rsidRPr="00D75C26">
        <w:t xml:space="preserve"> Тамила</w:t>
      </w:r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lastRenderedPageBreak/>
        <w:t>Исрапилова</w:t>
      </w:r>
      <w:proofErr w:type="spellEnd"/>
      <w:r w:rsidRPr="00D75C26">
        <w:t xml:space="preserve"> Амина</w:t>
      </w:r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Дазаев</w:t>
      </w:r>
      <w:proofErr w:type="spellEnd"/>
      <w:r w:rsidRPr="00D75C26">
        <w:t xml:space="preserve"> </w:t>
      </w:r>
      <w:proofErr w:type="spellStart"/>
      <w:r w:rsidRPr="00D75C26">
        <w:t>Тамирлан</w:t>
      </w:r>
      <w:proofErr w:type="spellEnd"/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Дагалаев</w:t>
      </w:r>
      <w:proofErr w:type="spellEnd"/>
      <w:r w:rsidRPr="00D75C26">
        <w:t xml:space="preserve"> </w:t>
      </w:r>
      <w:proofErr w:type="spellStart"/>
      <w:r w:rsidRPr="00D75C26">
        <w:t>Алихан</w:t>
      </w:r>
      <w:proofErr w:type="spellEnd"/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Даутмерзаев</w:t>
      </w:r>
      <w:proofErr w:type="spellEnd"/>
      <w:r w:rsidRPr="00D75C26">
        <w:t xml:space="preserve"> Рустам</w:t>
      </w:r>
    </w:p>
    <w:p w:rsidR="00D75C26" w:rsidRPr="00D75C26" w:rsidRDefault="00D75C26" w:rsidP="00D75C26">
      <w:pPr>
        <w:pStyle w:val="aa"/>
        <w:numPr>
          <w:ilvl w:val="0"/>
          <w:numId w:val="37"/>
        </w:numPr>
        <w:spacing w:after="200" w:line="276" w:lineRule="auto"/>
      </w:pPr>
      <w:proofErr w:type="spellStart"/>
      <w:r w:rsidRPr="00D75C26">
        <w:t>Денисултанов</w:t>
      </w:r>
      <w:proofErr w:type="spellEnd"/>
      <w:r w:rsidRPr="00D75C26">
        <w:t xml:space="preserve"> </w:t>
      </w:r>
      <w:proofErr w:type="spellStart"/>
      <w:r w:rsidRPr="00D75C26">
        <w:t>Абубакар</w:t>
      </w:r>
      <w:proofErr w:type="spellEnd"/>
    </w:p>
    <w:p w:rsidR="00D75C26" w:rsidRPr="00D75C26" w:rsidRDefault="00D75C26" w:rsidP="00D75C26"/>
    <w:p w:rsidR="00D75C26" w:rsidRPr="00D75C26" w:rsidRDefault="00D75C26" w:rsidP="00D75C26">
      <w:pPr>
        <w:ind w:firstLine="480"/>
        <w:jc w:val="both"/>
      </w:pPr>
      <w:r w:rsidRPr="00D75C26">
        <w:t xml:space="preserve">Не все учащиеся на экзамене подтвердили годовые оценки. По итогам экзамена выявлено, </w:t>
      </w:r>
      <w:proofErr w:type="gramStart"/>
      <w:r w:rsidRPr="00D75C26">
        <w:t>что  на</w:t>
      </w:r>
      <w:proofErr w:type="gramEnd"/>
      <w:r w:rsidRPr="00D75C26">
        <w:t xml:space="preserve"> не достаточном уровне у учащихся развиты следующие умения и навыки:</w:t>
      </w:r>
    </w:p>
    <w:p w:rsidR="00D75C26" w:rsidRPr="00D75C26" w:rsidRDefault="00D75C26" w:rsidP="00D75C26">
      <w:pPr>
        <w:pStyle w:val="aa"/>
        <w:ind w:left="0" w:firstLine="480"/>
        <w:contextualSpacing w:val="0"/>
        <w:jc w:val="both"/>
      </w:pPr>
      <w:r w:rsidRPr="00D75C26">
        <w:t>1.Распознавать существенные признаки понятий, характерные черты социального объекта, элементы его описания;</w:t>
      </w:r>
    </w:p>
    <w:p w:rsidR="00D75C26" w:rsidRPr="00D75C26" w:rsidRDefault="00D75C26" w:rsidP="00D75C26">
      <w:pPr>
        <w:ind w:firstLine="480"/>
        <w:jc w:val="both"/>
      </w:pPr>
      <w:r w:rsidRPr="00D75C26">
        <w:t>2.Оценивать различные суждения о социальных объектах с точки зрения общественных наук;</w:t>
      </w:r>
    </w:p>
    <w:p w:rsidR="00D75C26" w:rsidRPr="00D75C26" w:rsidRDefault="00D75C26" w:rsidP="00D75C26">
      <w:pPr>
        <w:ind w:firstLine="480"/>
        <w:jc w:val="both"/>
      </w:pPr>
      <w:r w:rsidRPr="00D75C26">
        <w:t>3.Распознавать понятия и их составляющие;</w:t>
      </w:r>
    </w:p>
    <w:p w:rsidR="00D75C26" w:rsidRPr="00D75C26" w:rsidRDefault="00D75C26" w:rsidP="00D75C26">
      <w:pPr>
        <w:ind w:firstLine="480"/>
        <w:jc w:val="both"/>
      </w:pPr>
      <w:r w:rsidRPr="00D75C26">
        <w:t>4.Проводить поиск социальной информации в различных источниках;</w:t>
      </w:r>
    </w:p>
    <w:p w:rsidR="00D75C26" w:rsidRPr="00D75C26" w:rsidRDefault="00D75C26" w:rsidP="00D75C26">
      <w:pPr>
        <w:ind w:firstLine="480"/>
        <w:jc w:val="both"/>
      </w:pPr>
      <w:r w:rsidRPr="00D75C26">
        <w:t>5.Сравнивать социальные объекты, выявлять их общие черты и различия;</w:t>
      </w:r>
    </w:p>
    <w:p w:rsidR="00D75C26" w:rsidRPr="00D75C26" w:rsidRDefault="00D75C26" w:rsidP="00D75C26">
      <w:pPr>
        <w:ind w:firstLine="480"/>
        <w:jc w:val="both"/>
      </w:pPr>
      <w:r w:rsidRPr="00D75C26">
        <w:t xml:space="preserve">6.Анализировать, классифицировать, интерпретировать </w:t>
      </w:r>
      <w:proofErr w:type="gramStart"/>
      <w:r w:rsidRPr="00D75C26">
        <w:t>имеющуюся  социальную</w:t>
      </w:r>
      <w:proofErr w:type="gramEnd"/>
      <w:r w:rsidRPr="00D75C26">
        <w:t xml:space="preserve"> информацию, соотносить ее со знаниями, полученными при изучении курса;</w:t>
      </w:r>
    </w:p>
    <w:p w:rsidR="00D75C26" w:rsidRPr="00D75C26" w:rsidRDefault="00D75C26" w:rsidP="00D75C26">
      <w:pPr>
        <w:ind w:firstLine="480"/>
        <w:jc w:val="both"/>
      </w:pPr>
      <w:r w:rsidRPr="00D75C26">
        <w:t>7.Формулировать собственные суждения и аргументы.</w:t>
      </w:r>
    </w:p>
    <w:p w:rsidR="00D75C26" w:rsidRPr="00D75C26" w:rsidRDefault="00D75C26" w:rsidP="00D75C26">
      <w:pPr>
        <w:rPr>
          <w:b/>
          <w:i/>
        </w:rPr>
      </w:pPr>
      <w:r w:rsidRPr="00D75C26">
        <w:rPr>
          <w:b/>
          <w:i/>
        </w:rPr>
        <w:t>Выводы и рекомендации:</w:t>
      </w:r>
    </w:p>
    <w:p w:rsidR="00D75C26" w:rsidRPr="00D75C26" w:rsidRDefault="00D75C26" w:rsidP="00D75C26">
      <w:pPr>
        <w:ind w:firstLine="480"/>
        <w:jc w:val="both"/>
      </w:pPr>
      <w:r w:rsidRPr="00D75C26">
        <w:t xml:space="preserve">1.В план подготовки учащихся 9-х классов к ОГЭ включить вопросы, связанные с </w:t>
      </w:r>
      <w:proofErr w:type="gramStart"/>
      <w:r w:rsidRPr="00D75C26">
        <w:t>отработкой  умений</w:t>
      </w:r>
      <w:proofErr w:type="gramEnd"/>
      <w:r w:rsidRPr="00D75C26">
        <w:t xml:space="preserve"> распознавать существенные признаки понятий, характерные черты социального объекта, элементы его описания, возможность оценивать различные суждения о социальных объектах, называть термины и понятия, социальные явления, соответствующие предлагаемому контексту, и применять их в предлагаемом контексте.</w:t>
      </w:r>
    </w:p>
    <w:p w:rsidR="00D75C26" w:rsidRPr="00D75C26" w:rsidRDefault="00D75C26" w:rsidP="00D75C26">
      <w:pPr>
        <w:ind w:firstLine="480"/>
        <w:jc w:val="both"/>
      </w:pPr>
      <w:r w:rsidRPr="00D75C26">
        <w:t xml:space="preserve">2.На уроках, при изучении определенных исторических событий отрабатывать навыки работы   выбора верных позиций из списка, умение осуществлять поиск социальной информации. </w:t>
      </w:r>
    </w:p>
    <w:p w:rsidR="00D75C26" w:rsidRPr="00D75C26" w:rsidRDefault="00D75C26" w:rsidP="00D75C26">
      <w:pPr>
        <w:ind w:firstLine="480"/>
        <w:jc w:val="both"/>
      </w:pPr>
      <w:r w:rsidRPr="00D75C26">
        <w:t xml:space="preserve"> 3.Обратить особое внимание на отработку навыков применения обществоведческих знаний при решении познавательных и практических задач, отражающих проблемы жизни человека и общества.</w:t>
      </w:r>
    </w:p>
    <w:p w:rsidR="00D75C26" w:rsidRPr="00D75C26" w:rsidRDefault="00D75C26" w:rsidP="00D75C26">
      <w:pPr>
        <w:jc w:val="center"/>
        <w:rPr>
          <w:b/>
          <w:bCs/>
          <w:color w:val="000000"/>
        </w:rPr>
      </w:pPr>
      <w:r w:rsidRPr="00D75C26">
        <w:rPr>
          <w:b/>
          <w:bCs/>
        </w:rPr>
        <w:t>Анализ</w:t>
      </w:r>
      <w:r w:rsidRPr="00D75C26">
        <w:rPr>
          <w:b/>
          <w:bCs/>
          <w:color w:val="000000"/>
        </w:rPr>
        <w:t xml:space="preserve"> ОГЭ по </w:t>
      </w:r>
      <w:proofErr w:type="gramStart"/>
      <w:r w:rsidRPr="00D75C26">
        <w:rPr>
          <w:b/>
          <w:bCs/>
          <w:color w:val="000000"/>
        </w:rPr>
        <w:t>химии  (</w:t>
      </w:r>
      <w:proofErr w:type="gramEnd"/>
      <w:r w:rsidRPr="00D75C26">
        <w:rPr>
          <w:b/>
          <w:bCs/>
          <w:color w:val="000000"/>
        </w:rPr>
        <w:t xml:space="preserve">учитель </w:t>
      </w:r>
      <w:proofErr w:type="spellStart"/>
      <w:r w:rsidRPr="00D75C26">
        <w:rPr>
          <w:b/>
          <w:bCs/>
          <w:color w:val="000000"/>
        </w:rPr>
        <w:t>Батаева</w:t>
      </w:r>
      <w:proofErr w:type="spellEnd"/>
      <w:r w:rsidRPr="00D75C26">
        <w:rPr>
          <w:b/>
          <w:bCs/>
          <w:color w:val="000000"/>
        </w:rPr>
        <w:t xml:space="preserve"> М. А..)</w:t>
      </w:r>
    </w:p>
    <w:p w:rsidR="00D75C26" w:rsidRPr="00D75C26" w:rsidRDefault="00D75C26" w:rsidP="00D75C26">
      <w:r w:rsidRPr="00D75C26">
        <w:rPr>
          <w:b/>
          <w:bCs/>
          <w:color w:val="000000"/>
        </w:rPr>
        <w:t xml:space="preserve">  </w:t>
      </w:r>
    </w:p>
    <w:tbl>
      <w:tblPr>
        <w:tblW w:w="10163" w:type="dxa"/>
        <w:tblInd w:w="-492" w:type="dxa"/>
        <w:tblLayout w:type="fixed"/>
        <w:tblLook w:val="04A0" w:firstRow="1" w:lastRow="0" w:firstColumn="1" w:lastColumn="0" w:noHBand="0" w:noVBand="1"/>
      </w:tblPr>
      <w:tblGrid>
        <w:gridCol w:w="1800"/>
        <w:gridCol w:w="1559"/>
        <w:gridCol w:w="1134"/>
        <w:gridCol w:w="851"/>
        <w:gridCol w:w="850"/>
        <w:gridCol w:w="993"/>
        <w:gridCol w:w="992"/>
        <w:gridCol w:w="992"/>
        <w:gridCol w:w="992"/>
      </w:tblGrid>
      <w:tr w:rsidR="00D75C26" w:rsidRPr="00D75C26" w:rsidTr="00D75C26">
        <w:trPr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Кол-во выпускников, сдававших экзамен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Уровен</w:t>
            </w:r>
            <w:proofErr w:type="spellEnd"/>
            <w:r w:rsidRPr="00D75C26">
              <w:rPr>
                <w:color w:val="000000"/>
              </w:rPr>
              <w:t xml:space="preserve"> </w:t>
            </w:r>
            <w:proofErr w:type="spellStart"/>
            <w:r w:rsidRPr="00D75C26">
              <w:rPr>
                <w:color w:val="000000"/>
              </w:rPr>
              <w:t>обуч</w:t>
            </w:r>
            <w:proofErr w:type="spellEnd"/>
            <w:r w:rsidRPr="00D75C26">
              <w:rPr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Ср.бал</w:t>
            </w:r>
            <w:proofErr w:type="spellEnd"/>
          </w:p>
        </w:tc>
      </w:tr>
      <w:tr w:rsidR="00D75C26" w:rsidRPr="00D75C26" w:rsidTr="00D75C26">
        <w:trPr>
          <w:trHeight w:val="31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</w:tr>
      <w:tr w:rsidR="00D75C26" w:rsidRPr="00D75C26" w:rsidTr="00D75C26">
        <w:trPr>
          <w:trHeight w:val="3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МБОУ «Калиновская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62.5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3,6</w:t>
            </w:r>
          </w:p>
        </w:tc>
      </w:tr>
    </w:tbl>
    <w:p w:rsidR="00D75C26" w:rsidRPr="00D75C26" w:rsidRDefault="00D75C26" w:rsidP="00D75C26">
      <w:pPr>
        <w:rPr>
          <w:b/>
          <w:bCs/>
        </w:rPr>
      </w:pPr>
    </w:p>
    <w:p w:rsidR="00D75C26" w:rsidRPr="00D75C26" w:rsidRDefault="00D75C26" w:rsidP="00D75C26">
      <w:pPr>
        <w:jc w:val="center"/>
        <w:rPr>
          <w:b/>
          <w:bCs/>
          <w:color w:val="000000"/>
        </w:rPr>
      </w:pPr>
      <w:r w:rsidRPr="00D75C26">
        <w:rPr>
          <w:b/>
          <w:bCs/>
        </w:rPr>
        <w:t>Анализ</w:t>
      </w:r>
      <w:r w:rsidRPr="00D75C26">
        <w:rPr>
          <w:b/>
          <w:bCs/>
          <w:color w:val="000000"/>
        </w:rPr>
        <w:t xml:space="preserve"> ОГЭ по </w:t>
      </w:r>
      <w:proofErr w:type="gramStart"/>
      <w:r w:rsidRPr="00D75C26">
        <w:rPr>
          <w:b/>
          <w:bCs/>
          <w:color w:val="000000"/>
        </w:rPr>
        <w:t>географии  (</w:t>
      </w:r>
      <w:proofErr w:type="gramEnd"/>
      <w:r w:rsidRPr="00D75C26">
        <w:rPr>
          <w:b/>
          <w:bCs/>
          <w:color w:val="000000"/>
        </w:rPr>
        <w:t xml:space="preserve">учитель </w:t>
      </w:r>
      <w:proofErr w:type="spellStart"/>
      <w:r w:rsidRPr="00D75C26">
        <w:rPr>
          <w:b/>
          <w:bCs/>
          <w:color w:val="000000"/>
        </w:rPr>
        <w:t>Батаева</w:t>
      </w:r>
      <w:proofErr w:type="spellEnd"/>
      <w:r w:rsidRPr="00D75C26">
        <w:rPr>
          <w:b/>
          <w:bCs/>
          <w:color w:val="000000"/>
        </w:rPr>
        <w:t xml:space="preserve"> М. А..)</w:t>
      </w:r>
    </w:p>
    <w:p w:rsidR="00D75C26" w:rsidRPr="00D75C26" w:rsidRDefault="00D75C26" w:rsidP="00D75C26">
      <w:r w:rsidRPr="00D75C26">
        <w:rPr>
          <w:b/>
          <w:bCs/>
          <w:color w:val="000000"/>
        </w:rPr>
        <w:t xml:space="preserve">  </w:t>
      </w:r>
    </w:p>
    <w:tbl>
      <w:tblPr>
        <w:tblW w:w="10163" w:type="dxa"/>
        <w:tblInd w:w="-492" w:type="dxa"/>
        <w:tblLayout w:type="fixed"/>
        <w:tblLook w:val="04A0" w:firstRow="1" w:lastRow="0" w:firstColumn="1" w:lastColumn="0" w:noHBand="0" w:noVBand="1"/>
      </w:tblPr>
      <w:tblGrid>
        <w:gridCol w:w="1800"/>
        <w:gridCol w:w="1559"/>
        <w:gridCol w:w="1134"/>
        <w:gridCol w:w="851"/>
        <w:gridCol w:w="850"/>
        <w:gridCol w:w="993"/>
        <w:gridCol w:w="992"/>
        <w:gridCol w:w="992"/>
        <w:gridCol w:w="992"/>
      </w:tblGrid>
      <w:tr w:rsidR="00D75C26" w:rsidRPr="00D75C26" w:rsidTr="00D75C26">
        <w:trPr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Кол-во выпускников, сдававших экзамен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Уровен</w:t>
            </w:r>
            <w:proofErr w:type="spellEnd"/>
            <w:r w:rsidRPr="00D75C26">
              <w:rPr>
                <w:color w:val="000000"/>
              </w:rPr>
              <w:t xml:space="preserve"> </w:t>
            </w:r>
            <w:proofErr w:type="spellStart"/>
            <w:r w:rsidRPr="00D75C26">
              <w:rPr>
                <w:color w:val="000000"/>
              </w:rPr>
              <w:t>обуч</w:t>
            </w:r>
            <w:proofErr w:type="spellEnd"/>
            <w:r w:rsidRPr="00D75C26">
              <w:rPr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Ср.бал</w:t>
            </w:r>
            <w:proofErr w:type="spellEnd"/>
          </w:p>
        </w:tc>
      </w:tr>
      <w:tr w:rsidR="00D75C26" w:rsidRPr="00D75C26" w:rsidTr="00D75C26">
        <w:trPr>
          <w:trHeight w:val="31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</w:tr>
      <w:tr w:rsidR="00D75C26" w:rsidRPr="00D75C26" w:rsidTr="00D75C26">
        <w:trPr>
          <w:trHeight w:val="3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МБОУ «Калиновская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</w:tr>
    </w:tbl>
    <w:p w:rsidR="00D75C26" w:rsidRPr="00D75C26" w:rsidRDefault="00D75C26" w:rsidP="00D75C26">
      <w:r w:rsidRPr="00D75C26">
        <w:t>Фамилия не сдавшей: Махмудова Э.</w:t>
      </w:r>
    </w:p>
    <w:p w:rsidR="00D75C26" w:rsidRPr="00D75C26" w:rsidRDefault="00D75C26" w:rsidP="00D75C26">
      <w:pPr>
        <w:ind w:firstLine="708"/>
        <w:jc w:val="both"/>
      </w:pPr>
      <w:r w:rsidRPr="00D75C26">
        <w:lastRenderedPageBreak/>
        <w:t xml:space="preserve">Анализ результатов показал, что учащиеся не справились с работой, не </w:t>
      </w:r>
      <w:proofErr w:type="gramStart"/>
      <w:r w:rsidRPr="00D75C26">
        <w:t>сформированы  важнейшие</w:t>
      </w:r>
      <w:proofErr w:type="gramEnd"/>
      <w:r w:rsidRPr="00D75C26">
        <w:t xml:space="preserve">  умения работы с физическими величинами и определениями, навыки объяснения и анализа физических явлений и процессов на базовом уровне.  </w:t>
      </w:r>
    </w:p>
    <w:p w:rsidR="00D75C26" w:rsidRPr="00D75C26" w:rsidRDefault="00D75C26" w:rsidP="00D75C26">
      <w:pPr>
        <w:ind w:firstLine="708"/>
        <w:jc w:val="both"/>
      </w:pPr>
    </w:p>
    <w:p w:rsidR="00D75C26" w:rsidRPr="00D75C26" w:rsidRDefault="00D75C26" w:rsidP="00D75C26">
      <w:pPr>
        <w:ind w:firstLine="708"/>
        <w:jc w:val="both"/>
      </w:pPr>
    </w:p>
    <w:p w:rsidR="00D75C26" w:rsidRPr="00D75C26" w:rsidRDefault="00D75C26" w:rsidP="00D75C26">
      <w:pPr>
        <w:jc w:val="both"/>
        <w:rPr>
          <w:b/>
          <w:i/>
        </w:rPr>
      </w:pPr>
      <w:r w:rsidRPr="00D75C26">
        <w:rPr>
          <w:b/>
          <w:i/>
        </w:rPr>
        <w:t>Выводы и рекомендации:</w:t>
      </w:r>
    </w:p>
    <w:p w:rsidR="00D75C26" w:rsidRPr="00D75C26" w:rsidRDefault="00D75C26" w:rsidP="00D75C26">
      <w:pPr>
        <w:jc w:val="both"/>
      </w:pPr>
      <w:r w:rsidRPr="00D75C26">
        <w:t>1. Эффективнее планировать повторение тех разделов, при работе с которыми учащиеся испытывают сложности.</w:t>
      </w:r>
    </w:p>
    <w:p w:rsidR="00D75C26" w:rsidRPr="00D75C26" w:rsidRDefault="00D75C26" w:rsidP="00D75C26">
      <w:pPr>
        <w:jc w:val="both"/>
      </w:pPr>
      <w:r w:rsidRPr="00D75C26">
        <w:t>3. Продумывать индивидуальную работу с учащимися как на уроке, так и во внеурочное время, направленную на ликвидацию пробелов в ЗУН учащихся.</w:t>
      </w:r>
    </w:p>
    <w:p w:rsidR="00D75C26" w:rsidRPr="00D75C26" w:rsidRDefault="00D75C26" w:rsidP="00D75C26">
      <w:pPr>
        <w:jc w:val="both"/>
      </w:pPr>
      <w:r w:rsidRPr="00D75C26">
        <w:t>4.  В работе обратить особое внимание на отработку навыков изложения и объяснения оценок физических явлений и процессов.</w:t>
      </w:r>
    </w:p>
    <w:p w:rsidR="00D75C26" w:rsidRPr="00D75C26" w:rsidRDefault="00D75C26" w:rsidP="00D75C26">
      <w:pPr>
        <w:jc w:val="center"/>
        <w:rPr>
          <w:b/>
          <w:bCs/>
          <w:color w:val="000000"/>
        </w:rPr>
      </w:pPr>
      <w:r w:rsidRPr="00D75C26">
        <w:rPr>
          <w:b/>
          <w:bCs/>
        </w:rPr>
        <w:t>Анализ</w:t>
      </w:r>
      <w:r w:rsidRPr="00D75C26">
        <w:rPr>
          <w:b/>
          <w:bCs/>
          <w:color w:val="000000"/>
        </w:rPr>
        <w:t xml:space="preserve"> ОГЭ по </w:t>
      </w:r>
      <w:proofErr w:type="gramStart"/>
      <w:r w:rsidRPr="00D75C26">
        <w:rPr>
          <w:b/>
          <w:bCs/>
          <w:color w:val="000000"/>
        </w:rPr>
        <w:t>физике  (</w:t>
      </w:r>
      <w:proofErr w:type="gramEnd"/>
      <w:r w:rsidRPr="00D75C26">
        <w:rPr>
          <w:b/>
          <w:bCs/>
          <w:color w:val="000000"/>
        </w:rPr>
        <w:t xml:space="preserve">учитель </w:t>
      </w:r>
      <w:proofErr w:type="spellStart"/>
      <w:r w:rsidRPr="00D75C26">
        <w:rPr>
          <w:b/>
          <w:bCs/>
          <w:color w:val="000000"/>
        </w:rPr>
        <w:t>Зухайриев</w:t>
      </w:r>
      <w:proofErr w:type="spellEnd"/>
      <w:r w:rsidRPr="00D75C26">
        <w:rPr>
          <w:b/>
          <w:bCs/>
          <w:color w:val="000000"/>
        </w:rPr>
        <w:t xml:space="preserve"> А. У.)</w:t>
      </w:r>
    </w:p>
    <w:p w:rsidR="00D75C26" w:rsidRPr="00D75C26" w:rsidRDefault="00D75C26" w:rsidP="00D75C26">
      <w:r w:rsidRPr="00D75C26">
        <w:rPr>
          <w:b/>
          <w:bCs/>
          <w:color w:val="000000"/>
        </w:rPr>
        <w:t xml:space="preserve">  </w:t>
      </w:r>
    </w:p>
    <w:tbl>
      <w:tblPr>
        <w:tblW w:w="10163" w:type="dxa"/>
        <w:tblInd w:w="-492" w:type="dxa"/>
        <w:tblLayout w:type="fixed"/>
        <w:tblLook w:val="04A0" w:firstRow="1" w:lastRow="0" w:firstColumn="1" w:lastColumn="0" w:noHBand="0" w:noVBand="1"/>
      </w:tblPr>
      <w:tblGrid>
        <w:gridCol w:w="1800"/>
        <w:gridCol w:w="1559"/>
        <w:gridCol w:w="1134"/>
        <w:gridCol w:w="851"/>
        <w:gridCol w:w="850"/>
        <w:gridCol w:w="993"/>
        <w:gridCol w:w="992"/>
        <w:gridCol w:w="992"/>
        <w:gridCol w:w="992"/>
      </w:tblGrid>
      <w:tr w:rsidR="00D75C26" w:rsidRPr="00D75C26" w:rsidTr="00D75C26">
        <w:trPr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Кол-во выпускников, сдававших экзамен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Уровен</w:t>
            </w:r>
            <w:proofErr w:type="spellEnd"/>
            <w:r w:rsidRPr="00D75C26">
              <w:rPr>
                <w:color w:val="000000"/>
              </w:rPr>
              <w:t xml:space="preserve"> </w:t>
            </w:r>
            <w:proofErr w:type="spellStart"/>
            <w:r w:rsidRPr="00D75C26">
              <w:rPr>
                <w:color w:val="000000"/>
              </w:rPr>
              <w:t>обуч</w:t>
            </w:r>
            <w:proofErr w:type="spellEnd"/>
            <w:r w:rsidRPr="00D75C26">
              <w:rPr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Ср.бал</w:t>
            </w:r>
            <w:proofErr w:type="spellEnd"/>
          </w:p>
        </w:tc>
      </w:tr>
      <w:tr w:rsidR="00D75C26" w:rsidRPr="00D75C26" w:rsidTr="00D75C26">
        <w:trPr>
          <w:trHeight w:val="31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</w:tr>
      <w:tr w:rsidR="00D75C26" w:rsidRPr="00D75C26" w:rsidTr="00D75C26">
        <w:trPr>
          <w:trHeight w:val="3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МБОУ «Калиновская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</w:tr>
    </w:tbl>
    <w:p w:rsidR="00D75C26" w:rsidRPr="00D75C26" w:rsidRDefault="00D75C26" w:rsidP="00D75C26">
      <w:pPr>
        <w:jc w:val="both"/>
      </w:pPr>
      <w:r w:rsidRPr="00D75C26">
        <w:t xml:space="preserve">Фамилии не сдавших: Юсупов Х, </w:t>
      </w:r>
      <w:proofErr w:type="spellStart"/>
      <w:r w:rsidRPr="00D75C26">
        <w:t>Кончаев</w:t>
      </w:r>
      <w:proofErr w:type="spellEnd"/>
      <w:r w:rsidRPr="00D75C26">
        <w:t xml:space="preserve"> </w:t>
      </w:r>
      <w:proofErr w:type="spellStart"/>
      <w:r w:rsidRPr="00D75C26">
        <w:t>Исраил</w:t>
      </w:r>
      <w:proofErr w:type="spellEnd"/>
    </w:p>
    <w:p w:rsidR="00D75C26" w:rsidRPr="00D75C26" w:rsidRDefault="00D75C26" w:rsidP="00D75C26">
      <w:pPr>
        <w:jc w:val="center"/>
        <w:rPr>
          <w:b/>
          <w:bCs/>
        </w:rPr>
      </w:pPr>
      <w:r w:rsidRPr="00D75C26">
        <w:rPr>
          <w:b/>
          <w:bCs/>
        </w:rPr>
        <w:t xml:space="preserve">Анализ ОГЭ по </w:t>
      </w:r>
      <w:proofErr w:type="gramStart"/>
      <w:r w:rsidRPr="00D75C26">
        <w:rPr>
          <w:b/>
          <w:bCs/>
        </w:rPr>
        <w:t>истории  (</w:t>
      </w:r>
      <w:proofErr w:type="spellStart"/>
      <w:proofErr w:type="gramEnd"/>
      <w:r w:rsidRPr="00D75C26">
        <w:rPr>
          <w:b/>
          <w:bCs/>
        </w:rPr>
        <w:t>Батаева</w:t>
      </w:r>
      <w:proofErr w:type="spellEnd"/>
      <w:r w:rsidRPr="00D75C26">
        <w:rPr>
          <w:b/>
          <w:bCs/>
        </w:rPr>
        <w:t xml:space="preserve"> М. А. в 9 «а», 9 «в» классах, </w:t>
      </w:r>
      <w:proofErr w:type="spellStart"/>
      <w:r w:rsidRPr="00D75C26">
        <w:rPr>
          <w:b/>
          <w:bCs/>
        </w:rPr>
        <w:t>Арсалиева</w:t>
      </w:r>
      <w:proofErr w:type="spellEnd"/>
      <w:r w:rsidRPr="00D75C26">
        <w:rPr>
          <w:b/>
          <w:bCs/>
        </w:rPr>
        <w:t xml:space="preserve"> З. Д. в 9 «б» классах)</w:t>
      </w:r>
    </w:p>
    <w:tbl>
      <w:tblPr>
        <w:tblW w:w="10163" w:type="dxa"/>
        <w:tblInd w:w="-492" w:type="dxa"/>
        <w:tblLayout w:type="fixed"/>
        <w:tblLook w:val="04A0" w:firstRow="1" w:lastRow="0" w:firstColumn="1" w:lastColumn="0" w:noHBand="0" w:noVBand="1"/>
      </w:tblPr>
      <w:tblGrid>
        <w:gridCol w:w="1800"/>
        <w:gridCol w:w="1559"/>
        <w:gridCol w:w="1134"/>
        <w:gridCol w:w="851"/>
        <w:gridCol w:w="850"/>
        <w:gridCol w:w="993"/>
        <w:gridCol w:w="992"/>
        <w:gridCol w:w="992"/>
        <w:gridCol w:w="992"/>
      </w:tblGrid>
      <w:tr w:rsidR="00D75C26" w:rsidRPr="00D75C26" w:rsidTr="00D75C26">
        <w:trPr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Кол-во выпускников, сдававших экзамен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Уровен</w:t>
            </w:r>
            <w:proofErr w:type="spellEnd"/>
            <w:r w:rsidRPr="00D75C26">
              <w:rPr>
                <w:color w:val="000000"/>
              </w:rPr>
              <w:t xml:space="preserve"> </w:t>
            </w:r>
            <w:proofErr w:type="spellStart"/>
            <w:r w:rsidRPr="00D75C26">
              <w:rPr>
                <w:color w:val="000000"/>
              </w:rPr>
              <w:t>обуч</w:t>
            </w:r>
            <w:proofErr w:type="spellEnd"/>
            <w:r w:rsidRPr="00D75C26">
              <w:rPr>
                <w:color w:val="00000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proofErr w:type="spellStart"/>
            <w:r w:rsidRPr="00D75C26">
              <w:rPr>
                <w:color w:val="000000"/>
              </w:rPr>
              <w:t>Ср.бал</w:t>
            </w:r>
            <w:proofErr w:type="spellEnd"/>
          </w:p>
        </w:tc>
      </w:tr>
      <w:tr w:rsidR="00D75C26" w:rsidRPr="00D75C26" w:rsidTr="00D75C26">
        <w:trPr>
          <w:trHeight w:val="31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C26" w:rsidRPr="00D75C26" w:rsidRDefault="00D75C26" w:rsidP="00D75C26">
            <w:pPr>
              <w:rPr>
                <w:color w:val="000000"/>
              </w:rPr>
            </w:pPr>
          </w:p>
        </w:tc>
      </w:tr>
      <w:tr w:rsidR="00D75C26" w:rsidRPr="00D75C26" w:rsidTr="00D75C26">
        <w:trPr>
          <w:trHeight w:val="3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МБОУ «Калиновская СОШ»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C26" w:rsidRPr="00D75C26" w:rsidRDefault="00D75C26" w:rsidP="00D75C26">
            <w:pPr>
              <w:rPr>
                <w:color w:val="000000"/>
              </w:rPr>
            </w:pPr>
            <w:r w:rsidRPr="00D75C26">
              <w:rPr>
                <w:color w:val="000000"/>
              </w:rPr>
              <w:t>2</w:t>
            </w:r>
          </w:p>
        </w:tc>
      </w:tr>
    </w:tbl>
    <w:p w:rsidR="00D75C26" w:rsidRPr="00D75C26" w:rsidRDefault="00D75C26" w:rsidP="00D75C26">
      <w:r w:rsidRPr="00D75C26">
        <w:t xml:space="preserve">Фамилии не сдавших: </w:t>
      </w:r>
      <w:proofErr w:type="spellStart"/>
      <w:r w:rsidRPr="00D75C26">
        <w:t>Умаров</w:t>
      </w:r>
      <w:proofErr w:type="spellEnd"/>
      <w:r w:rsidRPr="00D75C26">
        <w:t xml:space="preserve"> Р, Исламова Х</w:t>
      </w:r>
    </w:p>
    <w:p w:rsidR="00D75C26" w:rsidRPr="00D75C26" w:rsidRDefault="00D75C26" w:rsidP="00D75C26">
      <w:pPr>
        <w:ind w:firstLine="708"/>
        <w:jc w:val="both"/>
      </w:pPr>
      <w:r w:rsidRPr="00D75C26">
        <w:t xml:space="preserve">Анализ результатов показал, что учащийся не справился с работой.  </w:t>
      </w:r>
    </w:p>
    <w:p w:rsidR="00D75C26" w:rsidRPr="00D75C26" w:rsidRDefault="00D75C26" w:rsidP="00D75C26">
      <w:pPr>
        <w:jc w:val="center"/>
      </w:pPr>
    </w:p>
    <w:p w:rsidR="00D75C26" w:rsidRPr="00D75C26" w:rsidRDefault="00D75C26" w:rsidP="00D75C26">
      <w:pPr>
        <w:rPr>
          <w:b/>
        </w:rPr>
      </w:pPr>
    </w:p>
    <w:p w:rsidR="00D75C26" w:rsidRPr="00D75C26" w:rsidRDefault="00D75C26" w:rsidP="00D75C26">
      <w:pPr>
        <w:rPr>
          <w:b/>
        </w:rPr>
      </w:pPr>
    </w:p>
    <w:p w:rsidR="00D75C26" w:rsidRPr="00D75C26" w:rsidRDefault="00D75C26" w:rsidP="00D75C26">
      <w:pPr>
        <w:jc w:val="center"/>
        <w:rPr>
          <w:b/>
          <w:color w:val="FF0000"/>
        </w:rPr>
      </w:pPr>
      <w:r w:rsidRPr="00D75C26">
        <w:rPr>
          <w:b/>
          <w:color w:val="FF0000"/>
        </w:rPr>
        <w:t>Результаты ГИА выпускников 9 класса МБОУ «Калиновская СОШ»</w:t>
      </w:r>
    </w:p>
    <w:p w:rsidR="00D75C26" w:rsidRPr="00D75C26" w:rsidRDefault="00D75C26" w:rsidP="00D75C2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783"/>
        <w:gridCol w:w="1632"/>
        <w:gridCol w:w="1543"/>
        <w:gridCol w:w="1544"/>
        <w:gridCol w:w="1531"/>
      </w:tblGrid>
      <w:tr w:rsidR="00D75C26" w:rsidRPr="00D75C26" w:rsidTr="00D75C26">
        <w:trPr>
          <w:trHeight w:val="285"/>
        </w:trPr>
        <w:tc>
          <w:tcPr>
            <w:tcW w:w="1625" w:type="dxa"/>
            <w:vMerge w:val="restart"/>
          </w:tcPr>
          <w:p w:rsidR="00D75C26" w:rsidRPr="00D75C26" w:rsidRDefault="00D75C26" w:rsidP="00D75C26">
            <w:r w:rsidRPr="00D75C26">
              <w:t>Год выпуска</w:t>
            </w:r>
          </w:p>
        </w:tc>
        <w:tc>
          <w:tcPr>
            <w:tcW w:w="1795" w:type="dxa"/>
            <w:vMerge w:val="restart"/>
          </w:tcPr>
          <w:p w:rsidR="00D75C26" w:rsidRPr="00D75C26" w:rsidRDefault="00D75C26" w:rsidP="00D75C26">
            <w:r w:rsidRPr="00D75C26">
              <w:t>Кол-во выпускников</w:t>
            </w:r>
          </w:p>
        </w:tc>
        <w:tc>
          <w:tcPr>
            <w:tcW w:w="6434" w:type="dxa"/>
            <w:gridSpan w:val="4"/>
          </w:tcPr>
          <w:p w:rsidR="00D75C26" w:rsidRPr="00D75C26" w:rsidRDefault="00D75C26" w:rsidP="00D75C26">
            <w:r w:rsidRPr="00D75C26">
              <w:t>Результаты государственной (итоговой) аттестации</w:t>
            </w:r>
          </w:p>
        </w:tc>
      </w:tr>
      <w:tr w:rsidR="00D75C26" w:rsidRPr="00D75C26" w:rsidTr="00D75C26">
        <w:trPr>
          <w:trHeight w:val="255"/>
        </w:trPr>
        <w:tc>
          <w:tcPr>
            <w:tcW w:w="1625" w:type="dxa"/>
            <w:vMerge/>
          </w:tcPr>
          <w:p w:rsidR="00D75C26" w:rsidRPr="00D75C26" w:rsidRDefault="00D75C26" w:rsidP="00D75C26"/>
        </w:tc>
        <w:tc>
          <w:tcPr>
            <w:tcW w:w="1795" w:type="dxa"/>
            <w:vMerge/>
          </w:tcPr>
          <w:p w:rsidR="00D75C26" w:rsidRPr="00D75C26" w:rsidRDefault="00D75C26" w:rsidP="00D75C26"/>
        </w:tc>
        <w:tc>
          <w:tcPr>
            <w:tcW w:w="1643" w:type="dxa"/>
          </w:tcPr>
          <w:p w:rsidR="00D75C26" w:rsidRPr="00D75C26" w:rsidRDefault="00D75C26" w:rsidP="00D75C26">
            <w:r w:rsidRPr="00D75C26">
              <w:t>аттестовано</w:t>
            </w:r>
          </w:p>
        </w:tc>
        <w:tc>
          <w:tcPr>
            <w:tcW w:w="1598" w:type="dxa"/>
          </w:tcPr>
          <w:p w:rsidR="00D75C26" w:rsidRPr="00D75C26" w:rsidRDefault="00D75C26" w:rsidP="00D75C26">
            <w:r w:rsidRPr="00D75C26">
              <w:t>%</w:t>
            </w:r>
          </w:p>
        </w:tc>
        <w:tc>
          <w:tcPr>
            <w:tcW w:w="1599" w:type="dxa"/>
          </w:tcPr>
          <w:p w:rsidR="00D75C26" w:rsidRPr="00D75C26" w:rsidRDefault="00D75C26" w:rsidP="00D75C26">
            <w:r w:rsidRPr="00D75C26">
              <w:t>«4» и «5»</w:t>
            </w:r>
          </w:p>
        </w:tc>
        <w:tc>
          <w:tcPr>
            <w:tcW w:w="1594" w:type="dxa"/>
          </w:tcPr>
          <w:p w:rsidR="00D75C26" w:rsidRPr="00D75C26" w:rsidRDefault="00D75C26" w:rsidP="00D75C26">
            <w:r w:rsidRPr="00D75C26">
              <w:t xml:space="preserve"> %</w:t>
            </w:r>
          </w:p>
        </w:tc>
      </w:tr>
      <w:tr w:rsidR="00D75C26" w:rsidRPr="00D75C26" w:rsidTr="00D75C26">
        <w:tc>
          <w:tcPr>
            <w:tcW w:w="1625" w:type="dxa"/>
          </w:tcPr>
          <w:p w:rsidR="00D75C26" w:rsidRPr="00D75C26" w:rsidRDefault="00D75C26" w:rsidP="00D75C26">
            <w:r w:rsidRPr="00D75C26">
              <w:t>2014-2015</w:t>
            </w:r>
          </w:p>
        </w:tc>
        <w:tc>
          <w:tcPr>
            <w:tcW w:w="1795" w:type="dxa"/>
          </w:tcPr>
          <w:p w:rsidR="00D75C26" w:rsidRPr="00D75C26" w:rsidRDefault="00D75C26" w:rsidP="00D75C26">
            <w:r w:rsidRPr="00D75C26">
              <w:t>93</w:t>
            </w:r>
          </w:p>
        </w:tc>
        <w:tc>
          <w:tcPr>
            <w:tcW w:w="1643" w:type="dxa"/>
          </w:tcPr>
          <w:p w:rsidR="00D75C26" w:rsidRPr="00D75C26" w:rsidRDefault="00D75C26" w:rsidP="00D75C26">
            <w:r w:rsidRPr="00D75C26">
              <w:t>93</w:t>
            </w:r>
          </w:p>
        </w:tc>
        <w:tc>
          <w:tcPr>
            <w:tcW w:w="1598" w:type="dxa"/>
          </w:tcPr>
          <w:p w:rsidR="00D75C26" w:rsidRPr="00D75C26" w:rsidRDefault="00D75C26" w:rsidP="00D75C26">
            <w:r w:rsidRPr="00D75C26">
              <w:t>100</w:t>
            </w:r>
          </w:p>
        </w:tc>
        <w:tc>
          <w:tcPr>
            <w:tcW w:w="1599" w:type="dxa"/>
          </w:tcPr>
          <w:p w:rsidR="00D75C26" w:rsidRPr="00D75C26" w:rsidRDefault="00D75C26" w:rsidP="00D75C26">
            <w:r w:rsidRPr="00D75C26">
              <w:t>0</w:t>
            </w:r>
          </w:p>
        </w:tc>
        <w:tc>
          <w:tcPr>
            <w:tcW w:w="1594" w:type="dxa"/>
          </w:tcPr>
          <w:p w:rsidR="00D75C26" w:rsidRPr="00D75C26" w:rsidRDefault="00D75C26" w:rsidP="00D75C26">
            <w:r w:rsidRPr="00D75C26">
              <w:t>0</w:t>
            </w:r>
          </w:p>
        </w:tc>
      </w:tr>
      <w:tr w:rsidR="00D75C26" w:rsidRPr="00D75C26" w:rsidTr="00D75C26">
        <w:tc>
          <w:tcPr>
            <w:tcW w:w="1625" w:type="dxa"/>
          </w:tcPr>
          <w:p w:rsidR="00D75C26" w:rsidRPr="00D75C26" w:rsidRDefault="00D75C26" w:rsidP="00D75C26">
            <w:r w:rsidRPr="00D75C26">
              <w:t>2015-2016</w:t>
            </w:r>
          </w:p>
        </w:tc>
        <w:tc>
          <w:tcPr>
            <w:tcW w:w="1795" w:type="dxa"/>
          </w:tcPr>
          <w:p w:rsidR="00D75C26" w:rsidRPr="00D75C26" w:rsidRDefault="00D75C26" w:rsidP="00D75C26">
            <w:r w:rsidRPr="00D75C26">
              <w:t>67</w:t>
            </w:r>
          </w:p>
        </w:tc>
        <w:tc>
          <w:tcPr>
            <w:tcW w:w="1643" w:type="dxa"/>
          </w:tcPr>
          <w:p w:rsidR="00D75C26" w:rsidRPr="00D75C26" w:rsidRDefault="00D75C26" w:rsidP="00D75C26">
            <w:r w:rsidRPr="00D75C26">
              <w:t>65</w:t>
            </w:r>
          </w:p>
        </w:tc>
        <w:tc>
          <w:tcPr>
            <w:tcW w:w="1598" w:type="dxa"/>
          </w:tcPr>
          <w:p w:rsidR="00D75C26" w:rsidRPr="00D75C26" w:rsidRDefault="00D75C26" w:rsidP="00D75C26">
            <w:r w:rsidRPr="00D75C26">
              <w:t>97</w:t>
            </w:r>
          </w:p>
        </w:tc>
        <w:tc>
          <w:tcPr>
            <w:tcW w:w="1599" w:type="dxa"/>
          </w:tcPr>
          <w:p w:rsidR="00D75C26" w:rsidRPr="00D75C26" w:rsidRDefault="00D75C26" w:rsidP="00D75C26">
            <w:r w:rsidRPr="00D75C26">
              <w:t>0</w:t>
            </w:r>
          </w:p>
        </w:tc>
        <w:tc>
          <w:tcPr>
            <w:tcW w:w="1594" w:type="dxa"/>
          </w:tcPr>
          <w:p w:rsidR="00D75C26" w:rsidRPr="00D75C26" w:rsidRDefault="00D75C26" w:rsidP="00D75C26">
            <w:r w:rsidRPr="00D75C26">
              <w:t>0</w:t>
            </w:r>
          </w:p>
        </w:tc>
      </w:tr>
    </w:tbl>
    <w:p w:rsidR="00D75C26" w:rsidRPr="00D75C26" w:rsidRDefault="00D75C26" w:rsidP="00D75C26"/>
    <w:p w:rsidR="00D75C26" w:rsidRPr="00D75C26" w:rsidRDefault="00D75C26" w:rsidP="00D75C26">
      <w:pPr>
        <w:ind w:firstLine="360"/>
        <w:jc w:val="center"/>
        <w:rPr>
          <w:b/>
          <w:color w:val="FF0000"/>
        </w:rPr>
      </w:pPr>
      <w:r w:rsidRPr="00D75C26">
        <w:rPr>
          <w:b/>
          <w:color w:val="FF0000"/>
        </w:rPr>
        <w:t>Сравнительный анализ успеваемости и качества сдачи ГИА в динамике за три года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406"/>
        <w:gridCol w:w="1210"/>
        <w:gridCol w:w="1194"/>
        <w:gridCol w:w="1213"/>
        <w:gridCol w:w="1194"/>
        <w:gridCol w:w="1217"/>
        <w:gridCol w:w="1194"/>
      </w:tblGrid>
      <w:tr w:rsidR="00D75C26" w:rsidRPr="00D75C26" w:rsidTr="00D75C26">
        <w:trPr>
          <w:trHeight w:val="135"/>
        </w:trPr>
        <w:tc>
          <w:tcPr>
            <w:tcW w:w="2463" w:type="dxa"/>
            <w:vMerge w:val="restart"/>
          </w:tcPr>
          <w:p w:rsidR="00D75C26" w:rsidRPr="00D75C26" w:rsidRDefault="00D75C26" w:rsidP="00D75C26">
            <w:pPr>
              <w:jc w:val="center"/>
              <w:rPr>
                <w:b/>
              </w:rPr>
            </w:pPr>
            <w:r w:rsidRPr="00D75C26">
              <w:rPr>
                <w:b/>
              </w:rPr>
              <w:t>предмет</w:t>
            </w:r>
          </w:p>
        </w:tc>
        <w:tc>
          <w:tcPr>
            <w:tcW w:w="2463" w:type="dxa"/>
            <w:gridSpan w:val="2"/>
          </w:tcPr>
          <w:p w:rsidR="00D75C26" w:rsidRPr="00D75C26" w:rsidRDefault="00D75C26" w:rsidP="00D75C26">
            <w:pPr>
              <w:jc w:val="center"/>
              <w:rPr>
                <w:b/>
              </w:rPr>
            </w:pPr>
            <w:r w:rsidRPr="00D75C26">
              <w:rPr>
                <w:b/>
              </w:rPr>
              <w:t>2013-2014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b/>
              </w:rPr>
            </w:pPr>
            <w:r w:rsidRPr="00D75C26">
              <w:rPr>
                <w:b/>
              </w:rPr>
              <w:t>2014-2015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b/>
              </w:rPr>
            </w:pPr>
            <w:r w:rsidRPr="00D75C26">
              <w:rPr>
                <w:b/>
              </w:rPr>
              <w:t>2015-2016</w:t>
            </w:r>
          </w:p>
        </w:tc>
      </w:tr>
      <w:tr w:rsidR="00D75C26" w:rsidRPr="00D75C26" w:rsidTr="00D75C26">
        <w:trPr>
          <w:trHeight w:val="135"/>
        </w:trPr>
        <w:tc>
          <w:tcPr>
            <w:tcW w:w="2463" w:type="dxa"/>
            <w:vMerge/>
          </w:tcPr>
          <w:p w:rsidR="00D75C26" w:rsidRPr="00D75C26" w:rsidRDefault="00D75C26" w:rsidP="00D75C26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:rsidR="00D75C26" w:rsidRPr="00D75C26" w:rsidRDefault="00D75C26" w:rsidP="00D75C26">
            <w:pPr>
              <w:jc w:val="center"/>
              <w:rPr>
                <w:b/>
              </w:rPr>
            </w:pPr>
            <w:r w:rsidRPr="00D75C26">
              <w:rPr>
                <w:b/>
              </w:rPr>
              <w:t>Успев-</w:t>
            </w:r>
            <w:proofErr w:type="spellStart"/>
            <w:r w:rsidRPr="00D75C26">
              <w:rPr>
                <w:b/>
              </w:rPr>
              <w:t>ть</w:t>
            </w:r>
            <w:proofErr w:type="spellEnd"/>
            <w:r w:rsidRPr="00D75C26">
              <w:rPr>
                <w:b/>
              </w:rPr>
              <w:t xml:space="preserve"> (%)</w:t>
            </w:r>
          </w:p>
        </w:tc>
        <w:tc>
          <w:tcPr>
            <w:tcW w:w="1232" w:type="dxa"/>
          </w:tcPr>
          <w:p w:rsidR="00D75C26" w:rsidRPr="00D75C26" w:rsidRDefault="00D75C26" w:rsidP="00D75C26">
            <w:pPr>
              <w:jc w:val="center"/>
              <w:rPr>
                <w:b/>
              </w:rPr>
            </w:pPr>
            <w:proofErr w:type="spellStart"/>
            <w:r w:rsidRPr="00D75C26">
              <w:rPr>
                <w:b/>
              </w:rPr>
              <w:t>Кач</w:t>
            </w:r>
            <w:proofErr w:type="spellEnd"/>
            <w:r w:rsidRPr="00D75C26">
              <w:rPr>
                <w:b/>
              </w:rPr>
              <w:t>-во (%)</w:t>
            </w: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b/>
              </w:rPr>
            </w:pPr>
            <w:r w:rsidRPr="00D75C26">
              <w:rPr>
                <w:b/>
              </w:rPr>
              <w:t>Успев-</w:t>
            </w:r>
            <w:proofErr w:type="spellStart"/>
            <w:r w:rsidRPr="00D75C26">
              <w:rPr>
                <w:b/>
              </w:rPr>
              <w:t>ть</w:t>
            </w:r>
            <w:proofErr w:type="spellEnd"/>
            <w:r w:rsidRPr="00D75C26">
              <w:rPr>
                <w:b/>
              </w:rPr>
              <w:t xml:space="preserve"> (%)</w:t>
            </w: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b/>
              </w:rPr>
            </w:pPr>
            <w:proofErr w:type="spellStart"/>
            <w:r w:rsidRPr="00D75C26">
              <w:rPr>
                <w:b/>
              </w:rPr>
              <w:t>Кач</w:t>
            </w:r>
            <w:proofErr w:type="spellEnd"/>
            <w:r w:rsidRPr="00D75C26">
              <w:rPr>
                <w:b/>
              </w:rPr>
              <w:t>-во (%)</w:t>
            </w: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b/>
              </w:rPr>
            </w:pPr>
            <w:r w:rsidRPr="00D75C26">
              <w:rPr>
                <w:b/>
              </w:rPr>
              <w:t>Успев-</w:t>
            </w:r>
            <w:proofErr w:type="spellStart"/>
            <w:r w:rsidRPr="00D75C26">
              <w:rPr>
                <w:b/>
              </w:rPr>
              <w:t>ть</w:t>
            </w:r>
            <w:proofErr w:type="spellEnd"/>
            <w:r w:rsidRPr="00D75C26">
              <w:rPr>
                <w:b/>
              </w:rPr>
              <w:t xml:space="preserve"> (%)</w:t>
            </w: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  <w:rPr>
                <w:b/>
              </w:rPr>
            </w:pPr>
            <w:proofErr w:type="spellStart"/>
            <w:r w:rsidRPr="00D75C26">
              <w:rPr>
                <w:b/>
              </w:rPr>
              <w:t>Кач</w:t>
            </w:r>
            <w:proofErr w:type="spellEnd"/>
            <w:r w:rsidRPr="00D75C26">
              <w:rPr>
                <w:b/>
              </w:rPr>
              <w:t>-во (%)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b/>
                <w:i/>
              </w:rPr>
            </w:pPr>
            <w:r w:rsidRPr="00D75C26">
              <w:rPr>
                <w:b/>
                <w:i/>
              </w:rPr>
              <w:t>Русский язык</w:t>
            </w:r>
          </w:p>
        </w:tc>
        <w:tc>
          <w:tcPr>
            <w:tcW w:w="1231" w:type="dxa"/>
          </w:tcPr>
          <w:p w:rsidR="00D75C26" w:rsidRPr="00D75C26" w:rsidRDefault="00D75C26" w:rsidP="00D75C26">
            <w:pPr>
              <w:jc w:val="center"/>
            </w:pPr>
            <w:r w:rsidRPr="00D75C26">
              <w:t xml:space="preserve">100 </w:t>
            </w:r>
          </w:p>
        </w:tc>
        <w:tc>
          <w:tcPr>
            <w:tcW w:w="1232" w:type="dxa"/>
          </w:tcPr>
          <w:p w:rsidR="00D75C26" w:rsidRPr="00D75C26" w:rsidRDefault="00D75C26" w:rsidP="00D75C26">
            <w:pPr>
              <w:jc w:val="center"/>
            </w:pP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  <w:r w:rsidRPr="00D75C26">
              <w:t>100(93)</w:t>
            </w: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  <w:r w:rsidRPr="00D75C26">
              <w:t>97 (65)</w:t>
            </w: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  <w:r w:rsidRPr="00D75C26">
              <w:t>11.9 (8)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b/>
                <w:i/>
              </w:rPr>
            </w:pPr>
            <w:r w:rsidRPr="00D75C26">
              <w:rPr>
                <w:b/>
                <w:i/>
              </w:rPr>
              <w:t>Математика</w:t>
            </w:r>
          </w:p>
        </w:tc>
        <w:tc>
          <w:tcPr>
            <w:tcW w:w="1231" w:type="dxa"/>
          </w:tcPr>
          <w:p w:rsidR="00D75C26" w:rsidRPr="00D75C26" w:rsidRDefault="00D75C26" w:rsidP="00D75C26">
            <w:pPr>
              <w:jc w:val="center"/>
            </w:pPr>
            <w:r w:rsidRPr="00D75C26">
              <w:t>100</w:t>
            </w:r>
          </w:p>
        </w:tc>
        <w:tc>
          <w:tcPr>
            <w:tcW w:w="1232" w:type="dxa"/>
          </w:tcPr>
          <w:p w:rsidR="00D75C26" w:rsidRPr="00D75C26" w:rsidRDefault="00D75C26" w:rsidP="00D75C26">
            <w:pPr>
              <w:jc w:val="center"/>
            </w:pP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  <w:r w:rsidRPr="00D75C26">
              <w:t>100(93)</w:t>
            </w: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  <w:r w:rsidRPr="00D75C26">
              <w:t>97 (65)</w:t>
            </w: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  <w:r w:rsidRPr="00D75C26">
              <w:t>65.6 (44)</w:t>
            </w:r>
          </w:p>
        </w:tc>
      </w:tr>
      <w:tr w:rsidR="00D75C26" w:rsidRPr="00D75C26" w:rsidTr="00D75C26">
        <w:tc>
          <w:tcPr>
            <w:tcW w:w="2463" w:type="dxa"/>
          </w:tcPr>
          <w:p w:rsidR="00D75C26" w:rsidRPr="00D75C26" w:rsidRDefault="00D75C26" w:rsidP="00D75C26">
            <w:pPr>
              <w:jc w:val="center"/>
              <w:rPr>
                <w:b/>
                <w:i/>
              </w:rPr>
            </w:pPr>
            <w:r w:rsidRPr="00D75C26">
              <w:rPr>
                <w:b/>
                <w:i/>
              </w:rPr>
              <w:t>Чеченский язык</w:t>
            </w:r>
          </w:p>
        </w:tc>
        <w:tc>
          <w:tcPr>
            <w:tcW w:w="1231" w:type="dxa"/>
          </w:tcPr>
          <w:p w:rsidR="00D75C26" w:rsidRPr="00D75C26" w:rsidRDefault="00D75C26" w:rsidP="00D75C26">
            <w:pPr>
              <w:jc w:val="center"/>
            </w:pPr>
          </w:p>
        </w:tc>
        <w:tc>
          <w:tcPr>
            <w:tcW w:w="1232" w:type="dxa"/>
          </w:tcPr>
          <w:p w:rsidR="00D75C26" w:rsidRPr="00D75C26" w:rsidRDefault="00D75C26" w:rsidP="00D75C26">
            <w:pPr>
              <w:jc w:val="center"/>
            </w:pP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  <w:r w:rsidRPr="00D75C26">
              <w:t>51,5(32)</w:t>
            </w:r>
          </w:p>
        </w:tc>
        <w:tc>
          <w:tcPr>
            <w:tcW w:w="1232" w:type="dxa"/>
            <w:shd w:val="clear" w:color="auto" w:fill="auto"/>
          </w:tcPr>
          <w:p w:rsidR="00D75C26" w:rsidRPr="00D75C26" w:rsidRDefault="00D75C26" w:rsidP="00D75C26">
            <w:pPr>
              <w:jc w:val="center"/>
            </w:pPr>
            <w:r w:rsidRPr="00D75C26">
              <w:t>0(0)</w:t>
            </w:r>
          </w:p>
        </w:tc>
      </w:tr>
    </w:tbl>
    <w:p w:rsidR="00D75C26" w:rsidRPr="00D75C26" w:rsidRDefault="00D75C26" w:rsidP="00D75C26">
      <w:pPr>
        <w:ind w:firstLine="360"/>
        <w:jc w:val="center"/>
        <w:rPr>
          <w:b/>
        </w:rPr>
      </w:pPr>
    </w:p>
    <w:p w:rsidR="00D75C26" w:rsidRDefault="00D75C26" w:rsidP="00D75C26">
      <w:pPr>
        <w:ind w:firstLine="600"/>
        <w:jc w:val="both"/>
      </w:pPr>
      <w:r w:rsidRPr="00D75C26">
        <w:lastRenderedPageBreak/>
        <w:t xml:space="preserve">Анализ результатов государственной (итоговой) </w:t>
      </w:r>
      <w:proofErr w:type="gramStart"/>
      <w:r w:rsidRPr="00D75C26">
        <w:t>аттестации  2016</w:t>
      </w:r>
      <w:proofErr w:type="gramEnd"/>
      <w:r w:rsidRPr="00D75C26">
        <w:t xml:space="preserve"> года показал, что  учащиеся 9 класса сдали экзамены, подтвердив результаты своей учебной деятельности в течение всего учебного года. Большим минусом является тот факт, что не произошло значительного понижения показателей по сравнению с </w:t>
      </w:r>
      <w:proofErr w:type="gramStart"/>
      <w:r w:rsidRPr="00D75C26">
        <w:t>годовыми  оценками</w:t>
      </w:r>
      <w:proofErr w:type="gramEnd"/>
      <w:r w:rsidRPr="00D75C26">
        <w:t xml:space="preserve"> по чеченскому языку; т.е. результаты государственной (итоговой) аттестации не стабильные, не совпали с прогнозируемыми со</w:t>
      </w:r>
      <w:r>
        <w:t xml:space="preserve"> стороны учителей-предметников.</w:t>
      </w:r>
    </w:p>
    <w:p w:rsidR="008D14E1" w:rsidRDefault="008D14E1" w:rsidP="00D75C26">
      <w:pPr>
        <w:ind w:firstLine="600"/>
        <w:jc w:val="both"/>
      </w:pPr>
    </w:p>
    <w:p w:rsidR="008D14E1" w:rsidRDefault="008D14E1" w:rsidP="00D75C26">
      <w:pPr>
        <w:ind w:firstLine="600"/>
        <w:jc w:val="both"/>
      </w:pPr>
    </w:p>
    <w:p w:rsidR="008D14E1" w:rsidRDefault="008D14E1" w:rsidP="00D75C26">
      <w:pPr>
        <w:ind w:firstLine="600"/>
        <w:jc w:val="both"/>
      </w:pPr>
    </w:p>
    <w:p w:rsidR="008D14E1" w:rsidRPr="00D75C26" w:rsidRDefault="008D14E1" w:rsidP="008D14E1">
      <w:pPr>
        <w:pStyle w:val="a4"/>
      </w:pPr>
      <w:r w:rsidRPr="00D75C26">
        <w:rPr>
          <w:b/>
        </w:rPr>
        <w:t>Общие выводы:</w:t>
      </w:r>
      <w:r w:rsidRPr="00D75C26">
        <w:t xml:space="preserve"> </w:t>
      </w:r>
    </w:p>
    <w:p w:rsidR="008D14E1" w:rsidRPr="00D75C26" w:rsidRDefault="008D14E1" w:rsidP="008D14E1">
      <w:pPr>
        <w:pStyle w:val="a4"/>
      </w:pPr>
      <w:r w:rsidRPr="00D75C26">
        <w:t xml:space="preserve">   Данные </w:t>
      </w:r>
      <w:proofErr w:type="gramStart"/>
      <w:r w:rsidRPr="00D75C26">
        <w:t>результаты  свидетельствуют</w:t>
      </w:r>
      <w:proofErr w:type="gramEnd"/>
      <w:r w:rsidRPr="00D75C26">
        <w:t xml:space="preserve"> о том, что уровень и качество подготовки обучающихся  школы соответствуют требованиям Федерального и регионального стандартов образования и требованиям  уровня подготовки учащихся по русскому языку, математике, химии, а по литературе, информатике, истории, обществознанию, географии, физике, чеченскому языку следует взять под особый контроль, так как результаты итоговой аттестации низкие</w:t>
      </w:r>
    </w:p>
    <w:p w:rsidR="008D14E1" w:rsidRPr="00D75C26" w:rsidRDefault="008D14E1" w:rsidP="008D14E1">
      <w:pPr>
        <w:pStyle w:val="a4"/>
      </w:pPr>
      <w:r w:rsidRPr="00D75C26">
        <w:t xml:space="preserve">Из 69 выпускников 9-ых классов без аттестата остался один -  </w:t>
      </w:r>
      <w:proofErr w:type="spellStart"/>
      <w:r w:rsidRPr="00D75C26">
        <w:t>Чакаев</w:t>
      </w:r>
      <w:proofErr w:type="spellEnd"/>
      <w:r w:rsidRPr="00D75C26">
        <w:t xml:space="preserve"> Адам,</w:t>
      </w:r>
    </w:p>
    <w:p w:rsidR="008D14E1" w:rsidRPr="00D75C26" w:rsidRDefault="008D14E1" w:rsidP="008D14E1">
      <w:pPr>
        <w:pStyle w:val="a4"/>
        <w:rPr>
          <w:b/>
        </w:rPr>
      </w:pPr>
      <w:r w:rsidRPr="00D75C26">
        <w:t xml:space="preserve">двое надомников </w:t>
      </w:r>
      <w:proofErr w:type="spellStart"/>
      <w:r w:rsidRPr="00D75C26">
        <w:t>Гацаев</w:t>
      </w:r>
      <w:proofErr w:type="spellEnd"/>
      <w:r w:rsidRPr="00D75C26">
        <w:t xml:space="preserve"> М, Мусаева Ж</w:t>
      </w:r>
    </w:p>
    <w:p w:rsidR="008D14E1" w:rsidRPr="00D75C26" w:rsidRDefault="008D14E1" w:rsidP="008D14E1">
      <w:pPr>
        <w:jc w:val="both"/>
      </w:pPr>
    </w:p>
    <w:p w:rsidR="008D14E1" w:rsidRPr="00444FF9" w:rsidRDefault="008D14E1" w:rsidP="008D14E1">
      <w:pPr>
        <w:rPr>
          <w:sz w:val="28"/>
          <w:szCs w:val="28"/>
        </w:rPr>
      </w:pPr>
    </w:p>
    <w:p w:rsidR="008D14E1" w:rsidRPr="009B4CFD" w:rsidRDefault="008D14E1" w:rsidP="008D14E1">
      <w:pPr>
        <w:widowControl w:val="0"/>
        <w:shd w:val="clear" w:color="auto" w:fill="FFFFFF"/>
        <w:autoSpaceDE w:val="0"/>
        <w:autoSpaceDN w:val="0"/>
        <w:adjustRightInd w:val="0"/>
        <w:spacing w:line="413" w:lineRule="exact"/>
        <w:ind w:right="29"/>
        <w:jc w:val="center"/>
        <w:rPr>
          <w:b/>
          <w:color w:val="FF0000"/>
        </w:rPr>
      </w:pPr>
    </w:p>
    <w:p w:rsidR="008D14E1" w:rsidRPr="009B4CFD" w:rsidRDefault="008D14E1" w:rsidP="008D14E1">
      <w:pPr>
        <w:widowControl w:val="0"/>
        <w:shd w:val="clear" w:color="auto" w:fill="FFFFFF"/>
        <w:autoSpaceDE w:val="0"/>
        <w:autoSpaceDN w:val="0"/>
        <w:adjustRightInd w:val="0"/>
        <w:spacing w:line="413" w:lineRule="exact"/>
        <w:ind w:right="29"/>
        <w:jc w:val="center"/>
        <w:rPr>
          <w:b/>
          <w:color w:val="FF0000"/>
        </w:rPr>
      </w:pPr>
      <w:r w:rsidRPr="009B4CFD">
        <w:rPr>
          <w:b/>
          <w:color w:val="FF0000"/>
        </w:rPr>
        <w:t>Проведение педсоветов</w:t>
      </w:r>
    </w:p>
    <w:p w:rsidR="008D14E1" w:rsidRPr="009B4CFD" w:rsidRDefault="008D14E1" w:rsidP="008D14E1">
      <w:pPr>
        <w:widowControl w:val="0"/>
        <w:shd w:val="clear" w:color="auto" w:fill="FFFFFF"/>
        <w:autoSpaceDE w:val="0"/>
        <w:autoSpaceDN w:val="0"/>
        <w:adjustRightInd w:val="0"/>
        <w:spacing w:line="413" w:lineRule="exact"/>
        <w:ind w:right="922"/>
      </w:pPr>
      <w:r w:rsidRPr="009B4CFD">
        <w:t xml:space="preserve">В прошедшем учебном году было проведено 8 педагогических советов, из них 2 педсовета соответствовало составленному плану методической работы, но были внесены корректировки в их тематику и время проведения. Так, в ноябре проведен </w:t>
      </w:r>
      <w:r w:rsidRPr="009B4CFD">
        <w:rPr>
          <w:b/>
          <w:i/>
        </w:rPr>
        <w:t>педсовет</w:t>
      </w:r>
      <w:r w:rsidRPr="009B4CFD">
        <w:rPr>
          <w:i/>
        </w:rPr>
        <w:t xml:space="preserve"> </w:t>
      </w:r>
      <w:r w:rsidRPr="009B4CFD">
        <w:t>на тему «</w:t>
      </w:r>
      <w:proofErr w:type="gramStart"/>
      <w:r w:rsidRPr="009B4CFD">
        <w:rPr>
          <w:b/>
        </w:rPr>
        <w:t>Как  организовать</w:t>
      </w:r>
      <w:proofErr w:type="gramEnd"/>
      <w:r w:rsidRPr="009B4CFD">
        <w:rPr>
          <w:b/>
        </w:rPr>
        <w:t xml:space="preserve">  детское  самоуправление».</w:t>
      </w:r>
      <w:r w:rsidRPr="009B4CFD">
        <w:t xml:space="preserve"> В рамках этого педсовета проведены классные собрания и внеклассные мероприятия. </w:t>
      </w:r>
    </w:p>
    <w:p w:rsidR="008D14E1" w:rsidRPr="009B4CFD" w:rsidRDefault="008D14E1" w:rsidP="008D14E1">
      <w:pPr>
        <w:widowControl w:val="0"/>
        <w:shd w:val="clear" w:color="auto" w:fill="FFFFFF"/>
        <w:autoSpaceDE w:val="0"/>
        <w:autoSpaceDN w:val="0"/>
        <w:adjustRightInd w:val="0"/>
        <w:spacing w:line="413" w:lineRule="exact"/>
        <w:ind w:right="922"/>
      </w:pPr>
    </w:p>
    <w:p w:rsidR="008D14E1" w:rsidRPr="009B4CFD" w:rsidRDefault="008D14E1" w:rsidP="008D14E1">
      <w:pPr>
        <w:widowControl w:val="0"/>
        <w:shd w:val="clear" w:color="auto" w:fill="FFFFFF"/>
        <w:autoSpaceDE w:val="0"/>
        <w:autoSpaceDN w:val="0"/>
        <w:adjustRightInd w:val="0"/>
        <w:spacing w:line="413" w:lineRule="exact"/>
        <w:ind w:right="922"/>
      </w:pPr>
      <w:r w:rsidRPr="009B4CFD">
        <w:rPr>
          <w:b/>
        </w:rPr>
        <w:t xml:space="preserve">Второй </w:t>
      </w:r>
      <w:r w:rsidRPr="009B4CFD">
        <w:rPr>
          <w:b/>
          <w:i/>
        </w:rPr>
        <w:t>педсовет</w:t>
      </w:r>
      <w:r w:rsidRPr="009B4CFD">
        <w:rPr>
          <w:b/>
        </w:rPr>
        <w:t xml:space="preserve"> – </w:t>
      </w:r>
      <w:proofErr w:type="gramStart"/>
      <w:r w:rsidRPr="009B4CFD">
        <w:rPr>
          <w:b/>
        </w:rPr>
        <w:t>« Проблемы</w:t>
      </w:r>
      <w:proofErr w:type="gramEnd"/>
      <w:r w:rsidRPr="009B4CFD">
        <w:rPr>
          <w:b/>
        </w:rPr>
        <w:t xml:space="preserve"> дидактико-методического  и  технологического  обеспечения  образовательного  процесса». </w:t>
      </w:r>
      <w:r w:rsidRPr="009B4CFD">
        <w:t xml:space="preserve">Все педагогические советы были подготовлены и проводились исходя из поставленной задачи, </w:t>
      </w:r>
      <w:proofErr w:type="gramStart"/>
      <w:r w:rsidRPr="009B4CFD">
        <w:t>в  связи</w:t>
      </w:r>
      <w:proofErr w:type="gramEnd"/>
      <w:r w:rsidRPr="009B4CFD">
        <w:t>, с чем в их структуру были включены следующие технология:</w:t>
      </w:r>
    </w:p>
    <w:p w:rsidR="008D14E1" w:rsidRPr="009B4CFD" w:rsidRDefault="008D14E1" w:rsidP="008D14E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13" w:lineRule="exact"/>
        <w:ind w:right="922"/>
      </w:pPr>
      <w:r w:rsidRPr="009B4CFD">
        <w:t>работы творческой группы учителей по подготовке к педсовету;</w:t>
      </w:r>
    </w:p>
    <w:p w:rsidR="008D14E1" w:rsidRPr="009B4CFD" w:rsidRDefault="008D14E1" w:rsidP="008D14E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13" w:lineRule="exact"/>
        <w:ind w:right="922"/>
      </w:pPr>
      <w:r w:rsidRPr="009B4CFD">
        <w:t>работа творческих групп учителей в рамках педсовета для решения поставленных задач и обоснования сделанных выводов;</w:t>
      </w:r>
    </w:p>
    <w:p w:rsidR="008D14E1" w:rsidRPr="009B4CFD" w:rsidRDefault="008D14E1" w:rsidP="008D14E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13" w:lineRule="exact"/>
        <w:ind w:right="922"/>
      </w:pPr>
      <w:r w:rsidRPr="009B4CFD">
        <w:t xml:space="preserve">работа совместных творческих групп учителей и родителей для решения поставленных задач с обоснование совместно принятых решений; </w:t>
      </w:r>
    </w:p>
    <w:p w:rsidR="008D14E1" w:rsidRPr="009B4CFD" w:rsidRDefault="008D14E1" w:rsidP="008D14E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13" w:lineRule="exact"/>
        <w:ind w:right="922"/>
      </w:pPr>
      <w:r w:rsidRPr="009B4CFD">
        <w:t>демонстрация фрагментов уроков по теме педсовета с комментариями учителя;</w:t>
      </w:r>
    </w:p>
    <w:p w:rsidR="008D14E1" w:rsidRPr="009B4CFD" w:rsidRDefault="008D14E1" w:rsidP="008D14E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13" w:lineRule="exact"/>
        <w:ind w:right="922"/>
      </w:pPr>
      <w:r w:rsidRPr="009B4CFD">
        <w:t>анализ и самоанализ деятельность педагогического коллектива;</w:t>
      </w:r>
    </w:p>
    <w:p w:rsidR="008D14E1" w:rsidRPr="009B4CFD" w:rsidRDefault="008D14E1" w:rsidP="008D14E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13" w:lineRule="exact"/>
        <w:ind w:right="922"/>
      </w:pPr>
      <w:r w:rsidRPr="009B4CFD">
        <w:lastRenderedPageBreak/>
        <w:t>анкетирования учащихся и родителя.</w:t>
      </w:r>
    </w:p>
    <w:p w:rsidR="008D14E1" w:rsidRPr="009B4CFD" w:rsidRDefault="008D14E1" w:rsidP="008D14E1">
      <w:pPr>
        <w:widowControl w:val="0"/>
        <w:shd w:val="clear" w:color="auto" w:fill="FFFFFF"/>
        <w:autoSpaceDE w:val="0"/>
        <w:autoSpaceDN w:val="0"/>
        <w:adjustRightInd w:val="0"/>
        <w:spacing w:line="413" w:lineRule="exact"/>
        <w:ind w:right="922"/>
        <w:jc w:val="center"/>
        <w:rPr>
          <w:b/>
        </w:rPr>
      </w:pPr>
    </w:p>
    <w:p w:rsidR="008D14E1" w:rsidRPr="009B4CFD" w:rsidRDefault="008D14E1" w:rsidP="008D14E1">
      <w:pPr>
        <w:widowControl w:val="0"/>
        <w:shd w:val="clear" w:color="auto" w:fill="FFFFFF"/>
        <w:autoSpaceDE w:val="0"/>
        <w:autoSpaceDN w:val="0"/>
        <w:adjustRightInd w:val="0"/>
        <w:spacing w:line="413" w:lineRule="exact"/>
        <w:ind w:right="922"/>
        <w:jc w:val="center"/>
        <w:rPr>
          <w:b/>
        </w:rPr>
      </w:pPr>
    </w:p>
    <w:p w:rsidR="008D14E1" w:rsidRPr="009B4CFD" w:rsidRDefault="008D14E1" w:rsidP="008D14E1">
      <w:pPr>
        <w:widowControl w:val="0"/>
        <w:shd w:val="clear" w:color="auto" w:fill="FFFFFF"/>
        <w:autoSpaceDE w:val="0"/>
        <w:autoSpaceDN w:val="0"/>
        <w:adjustRightInd w:val="0"/>
        <w:ind w:right="922"/>
        <w:jc w:val="center"/>
        <w:rPr>
          <w:b/>
          <w:color w:val="FF0000"/>
        </w:rPr>
      </w:pPr>
    </w:p>
    <w:p w:rsidR="008D14E1" w:rsidRPr="009B4CFD" w:rsidRDefault="008D14E1" w:rsidP="008D14E1">
      <w:pPr>
        <w:widowControl w:val="0"/>
        <w:shd w:val="clear" w:color="auto" w:fill="FFFFFF"/>
        <w:autoSpaceDE w:val="0"/>
        <w:autoSpaceDN w:val="0"/>
        <w:adjustRightInd w:val="0"/>
        <w:ind w:right="922"/>
        <w:jc w:val="center"/>
        <w:rPr>
          <w:color w:val="FF0000"/>
        </w:rPr>
      </w:pPr>
      <w:r w:rsidRPr="009B4CFD">
        <w:rPr>
          <w:b/>
          <w:color w:val="FF0000"/>
        </w:rPr>
        <w:t>Проведение открытых уроков</w:t>
      </w:r>
    </w:p>
    <w:p w:rsidR="008D14E1" w:rsidRPr="009B4CFD" w:rsidRDefault="008D14E1" w:rsidP="008D14E1">
      <w:pPr>
        <w:widowControl w:val="0"/>
        <w:shd w:val="clear" w:color="auto" w:fill="FFFFFF"/>
        <w:autoSpaceDE w:val="0"/>
        <w:autoSpaceDN w:val="0"/>
        <w:adjustRightInd w:val="0"/>
        <w:ind w:right="922"/>
      </w:pPr>
      <w:r w:rsidRPr="009B4CFD">
        <w:t xml:space="preserve">       Открытые уроки проводились учителями школы в рамках предметных недель и семинаров. Практически все учителя школы дали открытые уроки для своих коллег: </w:t>
      </w:r>
      <w:proofErr w:type="spellStart"/>
      <w:r w:rsidRPr="009B4CFD">
        <w:t>Бибиева</w:t>
      </w:r>
      <w:proofErr w:type="spellEnd"/>
      <w:r w:rsidRPr="009B4CFD">
        <w:t xml:space="preserve"> И. Ш, </w:t>
      </w:r>
      <w:proofErr w:type="spellStart"/>
      <w:r w:rsidRPr="009B4CFD">
        <w:t>Тепсаева</w:t>
      </w:r>
      <w:proofErr w:type="spellEnd"/>
      <w:r w:rsidRPr="009B4CFD">
        <w:t xml:space="preserve"> Р. М, Исмаилов В., Баранова Н. П, </w:t>
      </w:r>
      <w:proofErr w:type="spellStart"/>
      <w:r w:rsidRPr="009B4CFD">
        <w:t>Эльжуркаева</w:t>
      </w:r>
      <w:proofErr w:type="spellEnd"/>
      <w:r w:rsidRPr="009B4CFD">
        <w:t xml:space="preserve"> И. Р, Махмудова М. А, </w:t>
      </w:r>
      <w:proofErr w:type="spellStart"/>
      <w:r w:rsidRPr="009B4CFD">
        <w:t>Усумова</w:t>
      </w:r>
      <w:proofErr w:type="spellEnd"/>
      <w:r w:rsidRPr="009B4CFD">
        <w:t xml:space="preserve"> З. Т, </w:t>
      </w:r>
      <w:proofErr w:type="spellStart"/>
      <w:r w:rsidRPr="009B4CFD">
        <w:t>Абубакарова</w:t>
      </w:r>
      <w:proofErr w:type="spellEnd"/>
      <w:r w:rsidRPr="009B4CFD">
        <w:t xml:space="preserve"> М. И, </w:t>
      </w:r>
      <w:proofErr w:type="spellStart"/>
      <w:r w:rsidRPr="009B4CFD">
        <w:t>Асанаева</w:t>
      </w:r>
      <w:proofErr w:type="spellEnd"/>
      <w:r w:rsidRPr="009B4CFD">
        <w:t xml:space="preserve"> А. М, Махмудова Т. Я., </w:t>
      </w:r>
      <w:proofErr w:type="spellStart"/>
      <w:r w:rsidRPr="009B4CFD">
        <w:t>Хитиев</w:t>
      </w:r>
      <w:proofErr w:type="spellEnd"/>
      <w:r w:rsidRPr="009B4CFD">
        <w:t xml:space="preserve"> С. Б, </w:t>
      </w:r>
      <w:proofErr w:type="spellStart"/>
      <w:r w:rsidRPr="009B4CFD">
        <w:t>Гайсултанова</w:t>
      </w:r>
      <w:proofErr w:type="spellEnd"/>
      <w:r w:rsidRPr="009B4CFD">
        <w:t xml:space="preserve"> А Л, Булаева Э. </w:t>
      </w:r>
      <w:proofErr w:type="gramStart"/>
      <w:r w:rsidRPr="009B4CFD">
        <w:t>С-У</w:t>
      </w:r>
      <w:proofErr w:type="gramEnd"/>
      <w:r w:rsidRPr="009B4CFD">
        <w:t xml:space="preserve">, </w:t>
      </w:r>
      <w:proofErr w:type="spellStart"/>
      <w:r w:rsidRPr="009B4CFD">
        <w:t>Падарова</w:t>
      </w:r>
      <w:proofErr w:type="spellEnd"/>
      <w:r w:rsidRPr="009B4CFD">
        <w:t xml:space="preserve"> М. Ш., </w:t>
      </w:r>
      <w:proofErr w:type="spellStart"/>
      <w:r w:rsidRPr="009B4CFD">
        <w:t>Есантукаева</w:t>
      </w:r>
      <w:proofErr w:type="spellEnd"/>
      <w:r w:rsidRPr="009B4CFD">
        <w:t xml:space="preserve"> З. Х., </w:t>
      </w:r>
      <w:proofErr w:type="spellStart"/>
      <w:r w:rsidRPr="009B4CFD">
        <w:t>Арсалиева</w:t>
      </w:r>
      <w:proofErr w:type="spellEnd"/>
      <w:r w:rsidRPr="009B4CFD">
        <w:t xml:space="preserve"> З. Д., Махаева А. В., </w:t>
      </w:r>
      <w:proofErr w:type="spellStart"/>
      <w:r w:rsidRPr="009B4CFD">
        <w:t>Батаева</w:t>
      </w:r>
      <w:proofErr w:type="spellEnd"/>
      <w:r w:rsidRPr="009B4CFD">
        <w:t xml:space="preserve"> М. А., </w:t>
      </w:r>
      <w:proofErr w:type="spellStart"/>
      <w:r w:rsidRPr="009B4CFD">
        <w:t>Батаева</w:t>
      </w:r>
      <w:proofErr w:type="spellEnd"/>
      <w:r w:rsidRPr="009B4CFD">
        <w:t xml:space="preserve"> М. А., </w:t>
      </w:r>
      <w:proofErr w:type="spellStart"/>
      <w:r w:rsidRPr="009B4CFD">
        <w:t>Батаева</w:t>
      </w:r>
      <w:proofErr w:type="spellEnd"/>
      <w:r w:rsidRPr="009B4CFD">
        <w:t xml:space="preserve"> М. Х.,</w:t>
      </w:r>
    </w:p>
    <w:p w:rsidR="008D14E1" w:rsidRPr="009B4CFD" w:rsidRDefault="008D14E1" w:rsidP="008D14E1">
      <w:pPr>
        <w:widowControl w:val="0"/>
        <w:shd w:val="clear" w:color="auto" w:fill="FFFFFF"/>
        <w:autoSpaceDE w:val="0"/>
        <w:autoSpaceDN w:val="0"/>
        <w:adjustRightInd w:val="0"/>
        <w:ind w:right="922"/>
      </w:pPr>
      <w:r w:rsidRPr="009B4CFD">
        <w:t xml:space="preserve">  Учащиеся школы пели песни, читали стихи, поставили </w:t>
      </w:r>
      <w:proofErr w:type="gramStart"/>
      <w:r w:rsidRPr="009B4CFD">
        <w:t>сценки,  подготовили</w:t>
      </w:r>
      <w:proofErr w:type="gramEnd"/>
      <w:r w:rsidRPr="009B4CFD">
        <w:t xml:space="preserve">  доклады, посвященные  защите окружающей среды. </w:t>
      </w:r>
    </w:p>
    <w:p w:rsidR="008D14E1" w:rsidRPr="00D75C26" w:rsidRDefault="008D14E1" w:rsidP="008D14E1">
      <w:pPr>
        <w:widowControl w:val="0"/>
        <w:shd w:val="clear" w:color="auto" w:fill="FFFFFF"/>
        <w:autoSpaceDE w:val="0"/>
        <w:autoSpaceDN w:val="0"/>
        <w:adjustRightInd w:val="0"/>
        <w:ind w:right="922"/>
        <w:jc w:val="center"/>
        <w:sectPr w:rsidR="008D14E1" w:rsidRPr="00D75C26" w:rsidSect="00D75C26">
          <w:footerReference w:type="default" r:id="rId29"/>
          <w:pgSz w:w="11906" w:h="16838"/>
          <w:pgMar w:top="1134" w:right="850" w:bottom="1134" w:left="1418" w:header="708" w:footer="708" w:gutter="0"/>
          <w:pgBorders w:offsetFrom="page">
            <w:top w:val="thinThickSmallGap" w:sz="24" w:space="24" w:color="002060"/>
            <w:left w:val="thinThickSmallGap" w:sz="24" w:space="24" w:color="002060"/>
            <w:bottom w:val="thickThinSmallGap" w:sz="24" w:space="24" w:color="002060"/>
            <w:right w:val="thickThinSmallGap" w:sz="24" w:space="24" w:color="002060"/>
          </w:pgBorders>
          <w:cols w:space="708"/>
          <w:docGrid w:linePitch="360"/>
        </w:sectPr>
      </w:pPr>
      <w:r w:rsidRPr="009B4CFD">
        <w:t xml:space="preserve">При составлении планов открытых уроков использовались элементы технологий открытого образования, такие как: применение </w:t>
      </w:r>
      <w:proofErr w:type="gramStart"/>
      <w:r w:rsidRPr="009B4CFD">
        <w:t>коммуникативных  и</w:t>
      </w:r>
      <w:proofErr w:type="gramEnd"/>
      <w:r w:rsidRPr="009B4CFD">
        <w:t xml:space="preserve"> компьютерных технологий, </w:t>
      </w:r>
      <w:proofErr w:type="spellStart"/>
      <w:r w:rsidRPr="009B4CFD">
        <w:t>межпредметные</w:t>
      </w:r>
      <w:proofErr w:type="spellEnd"/>
      <w:r w:rsidRPr="009B4CFD">
        <w:t xml:space="preserve">  связи и т. п. Данные открытые уроки получили высокую оценку у учителей. В результате </w:t>
      </w:r>
      <w:proofErr w:type="gramStart"/>
      <w:r w:rsidRPr="009B4CFD">
        <w:t>проведения  месячника</w:t>
      </w:r>
      <w:proofErr w:type="gramEnd"/>
      <w:r w:rsidRPr="009B4CFD">
        <w:t xml:space="preserve"> открытых уроков планируется создать методический журнал «Методическая копилка» и методический уголок, включающий в себя разработку и материалы лучших уроков.   Уроки проходили грамотно с использ</w:t>
      </w:r>
      <w:r>
        <w:t>ованием современных технологи</w:t>
      </w:r>
    </w:p>
    <w:p w:rsidR="005A0C33" w:rsidRPr="009B4CFD" w:rsidRDefault="005A0C33" w:rsidP="008D14E1">
      <w:pPr>
        <w:shd w:val="clear" w:color="auto" w:fill="FFFFFF"/>
        <w:autoSpaceDE w:val="0"/>
        <w:autoSpaceDN w:val="0"/>
        <w:adjustRightInd w:val="0"/>
        <w:jc w:val="both"/>
      </w:pPr>
    </w:p>
    <w:sectPr w:rsidR="005A0C33" w:rsidRPr="009B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9D" w:rsidRDefault="009E039D">
      <w:r>
        <w:separator/>
      </w:r>
    </w:p>
  </w:endnote>
  <w:endnote w:type="continuationSeparator" w:id="0">
    <w:p w:rsidR="009E039D" w:rsidRDefault="009E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909814"/>
      <w:docPartObj>
        <w:docPartGallery w:val="Page Numbers (Bottom of Page)"/>
        <w:docPartUnique/>
      </w:docPartObj>
    </w:sdtPr>
    <w:sdtEndPr/>
    <w:sdtContent>
      <w:p w:rsidR="00D75C26" w:rsidRDefault="00D75C26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483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D75C26" w:rsidRDefault="00D75C2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9D" w:rsidRDefault="009E039D">
      <w:r>
        <w:separator/>
      </w:r>
    </w:p>
  </w:footnote>
  <w:footnote w:type="continuationSeparator" w:id="0">
    <w:p w:rsidR="009E039D" w:rsidRDefault="009E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4623145"/>
    <w:multiLevelType w:val="hybridMultilevel"/>
    <w:tmpl w:val="D5084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75F1"/>
    <w:multiLevelType w:val="hybridMultilevel"/>
    <w:tmpl w:val="C4A44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7328"/>
    <w:multiLevelType w:val="hybridMultilevel"/>
    <w:tmpl w:val="6FCEC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5727E"/>
    <w:multiLevelType w:val="hybridMultilevel"/>
    <w:tmpl w:val="4CBEA73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61C16"/>
    <w:multiLevelType w:val="hybridMultilevel"/>
    <w:tmpl w:val="4E907BC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0117C5"/>
    <w:multiLevelType w:val="hybridMultilevel"/>
    <w:tmpl w:val="0054F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90FE1"/>
    <w:multiLevelType w:val="hybridMultilevel"/>
    <w:tmpl w:val="440C0698"/>
    <w:lvl w:ilvl="0" w:tplc="883E2DA4">
      <w:start w:val="2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AC55D5"/>
    <w:multiLevelType w:val="hybridMultilevel"/>
    <w:tmpl w:val="BC20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F55BC"/>
    <w:multiLevelType w:val="hybridMultilevel"/>
    <w:tmpl w:val="8B8AD34E"/>
    <w:lvl w:ilvl="0" w:tplc="04190015">
      <w:start w:val="1"/>
      <w:numFmt w:val="upp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0F44E3B"/>
    <w:multiLevelType w:val="hybridMultilevel"/>
    <w:tmpl w:val="04CEBE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34049"/>
    <w:multiLevelType w:val="hybridMultilevel"/>
    <w:tmpl w:val="4B00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339E9"/>
    <w:multiLevelType w:val="hybridMultilevel"/>
    <w:tmpl w:val="D612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765EC0"/>
    <w:multiLevelType w:val="hybridMultilevel"/>
    <w:tmpl w:val="64686C0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833836"/>
    <w:multiLevelType w:val="hybridMultilevel"/>
    <w:tmpl w:val="6928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950F6B"/>
    <w:multiLevelType w:val="hybridMultilevel"/>
    <w:tmpl w:val="378659B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F210896"/>
    <w:multiLevelType w:val="hybridMultilevel"/>
    <w:tmpl w:val="F9B0933A"/>
    <w:lvl w:ilvl="0" w:tplc="AD6E029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486C2A39"/>
    <w:multiLevelType w:val="hybridMultilevel"/>
    <w:tmpl w:val="2F9E3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23496"/>
    <w:multiLevelType w:val="hybridMultilevel"/>
    <w:tmpl w:val="16B690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7746A"/>
    <w:multiLevelType w:val="hybridMultilevel"/>
    <w:tmpl w:val="AE6839F6"/>
    <w:lvl w:ilvl="0" w:tplc="9BC07F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D5C41"/>
    <w:multiLevelType w:val="hybridMultilevel"/>
    <w:tmpl w:val="FA7A9C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330EA"/>
    <w:multiLevelType w:val="hybridMultilevel"/>
    <w:tmpl w:val="5C8E46B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C0648D3"/>
    <w:multiLevelType w:val="hybridMultilevel"/>
    <w:tmpl w:val="002CE334"/>
    <w:lvl w:ilvl="0" w:tplc="73A8992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52C16ED8"/>
    <w:multiLevelType w:val="hybridMultilevel"/>
    <w:tmpl w:val="8C80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4D6CF4"/>
    <w:multiLevelType w:val="hybridMultilevel"/>
    <w:tmpl w:val="13F4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852"/>
    <w:multiLevelType w:val="hybridMultilevel"/>
    <w:tmpl w:val="7588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25422A"/>
    <w:multiLevelType w:val="hybridMultilevel"/>
    <w:tmpl w:val="4E848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26138"/>
    <w:multiLevelType w:val="hybridMultilevel"/>
    <w:tmpl w:val="EBD87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124E0"/>
    <w:multiLevelType w:val="hybridMultilevel"/>
    <w:tmpl w:val="2EE469A4"/>
    <w:lvl w:ilvl="0" w:tplc="71506F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D182041"/>
    <w:multiLevelType w:val="hybridMultilevel"/>
    <w:tmpl w:val="3E4EBE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324DEF"/>
    <w:multiLevelType w:val="hybridMultilevel"/>
    <w:tmpl w:val="6928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6757F4"/>
    <w:multiLevelType w:val="hybridMultilevel"/>
    <w:tmpl w:val="3D0A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834EE"/>
    <w:multiLevelType w:val="hybridMultilevel"/>
    <w:tmpl w:val="4466664A"/>
    <w:lvl w:ilvl="0" w:tplc="29062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096105"/>
    <w:multiLevelType w:val="hybridMultilevel"/>
    <w:tmpl w:val="3AD0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B05CD"/>
    <w:multiLevelType w:val="hybridMultilevel"/>
    <w:tmpl w:val="4CA8281E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9C4939"/>
    <w:multiLevelType w:val="hybridMultilevel"/>
    <w:tmpl w:val="8DFCA40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10"/>
  </w:num>
  <w:num w:numId="6">
    <w:abstractNumId w:val="18"/>
  </w:num>
  <w:num w:numId="7">
    <w:abstractNumId w:val="2"/>
  </w:num>
  <w:num w:numId="8">
    <w:abstractNumId w:val="36"/>
  </w:num>
  <w:num w:numId="9">
    <w:abstractNumId w:val="9"/>
  </w:num>
  <w:num w:numId="10">
    <w:abstractNumId w:val="35"/>
  </w:num>
  <w:num w:numId="11">
    <w:abstractNumId w:val="5"/>
  </w:num>
  <w:num w:numId="12">
    <w:abstractNumId w:val="15"/>
  </w:num>
  <w:num w:numId="13">
    <w:abstractNumId w:val="21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8"/>
  </w:num>
  <w:num w:numId="20">
    <w:abstractNumId w:val="31"/>
  </w:num>
  <w:num w:numId="21">
    <w:abstractNumId w:val="1"/>
  </w:num>
  <w:num w:numId="22">
    <w:abstractNumId w:val="0"/>
  </w:num>
  <w:num w:numId="23">
    <w:abstractNumId w:val="8"/>
  </w:num>
  <w:num w:numId="24">
    <w:abstractNumId w:val="11"/>
  </w:num>
  <w:num w:numId="25">
    <w:abstractNumId w:val="33"/>
  </w:num>
  <w:num w:numId="26">
    <w:abstractNumId w:val="25"/>
  </w:num>
  <w:num w:numId="27">
    <w:abstractNumId w:val="3"/>
  </w:num>
  <w:num w:numId="28">
    <w:abstractNumId w:val="26"/>
  </w:num>
  <w:num w:numId="29">
    <w:abstractNumId w:val="6"/>
  </w:num>
  <w:num w:numId="30">
    <w:abstractNumId w:val="32"/>
  </w:num>
  <w:num w:numId="31">
    <w:abstractNumId w:val="14"/>
  </w:num>
  <w:num w:numId="32">
    <w:abstractNumId w:val="27"/>
  </w:num>
  <w:num w:numId="33">
    <w:abstractNumId w:val="29"/>
  </w:num>
  <w:num w:numId="34">
    <w:abstractNumId w:val="23"/>
  </w:num>
  <w:num w:numId="35">
    <w:abstractNumId w:val="4"/>
  </w:num>
  <w:num w:numId="36">
    <w:abstractNumId w:val="13"/>
  </w:num>
  <w:num w:numId="37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FE"/>
    <w:rsid w:val="00065A11"/>
    <w:rsid w:val="000B58E8"/>
    <w:rsid w:val="00360891"/>
    <w:rsid w:val="0049481A"/>
    <w:rsid w:val="004C03DD"/>
    <w:rsid w:val="005A0C33"/>
    <w:rsid w:val="006018B1"/>
    <w:rsid w:val="00645B6F"/>
    <w:rsid w:val="006C6DF8"/>
    <w:rsid w:val="00765679"/>
    <w:rsid w:val="0078580D"/>
    <w:rsid w:val="007B3521"/>
    <w:rsid w:val="007C1B0C"/>
    <w:rsid w:val="00837512"/>
    <w:rsid w:val="008D14E1"/>
    <w:rsid w:val="008D75FE"/>
    <w:rsid w:val="008E5D65"/>
    <w:rsid w:val="009825EC"/>
    <w:rsid w:val="009B4CFD"/>
    <w:rsid w:val="009E039D"/>
    <w:rsid w:val="00A67B13"/>
    <w:rsid w:val="00B711B6"/>
    <w:rsid w:val="00BB43E3"/>
    <w:rsid w:val="00BC6483"/>
    <w:rsid w:val="00D75C26"/>
    <w:rsid w:val="00D82C3F"/>
    <w:rsid w:val="00E03860"/>
    <w:rsid w:val="00F7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8DD53"/>
  <w15:chartTrackingRefBased/>
  <w15:docId w15:val="{36C8254F-6E2D-4DAF-A568-135C7349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5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E5D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E5D65"/>
    <w:pPr>
      <w:keepNext/>
      <w:outlineLvl w:val="2"/>
    </w:pPr>
    <w:rPr>
      <w:i/>
      <w:iCs/>
      <w:sz w:val="18"/>
      <w:lang w:val="x-none" w:eastAsia="x-none"/>
    </w:rPr>
  </w:style>
  <w:style w:type="paragraph" w:styleId="4">
    <w:name w:val="heading 4"/>
    <w:basedOn w:val="a"/>
    <w:next w:val="a"/>
    <w:link w:val="40"/>
    <w:qFormat/>
    <w:rsid w:val="008E5D65"/>
    <w:pPr>
      <w:keepNext/>
      <w:jc w:val="right"/>
      <w:outlineLvl w:val="3"/>
    </w:pPr>
    <w:rPr>
      <w:i/>
      <w:iCs/>
      <w:lang w:val="x-none" w:eastAsia="x-none"/>
    </w:rPr>
  </w:style>
  <w:style w:type="paragraph" w:styleId="5">
    <w:name w:val="heading 5"/>
    <w:basedOn w:val="a"/>
    <w:next w:val="a"/>
    <w:link w:val="50"/>
    <w:qFormat/>
    <w:rsid w:val="008E5D65"/>
    <w:pPr>
      <w:keepNext/>
      <w:outlineLvl w:val="4"/>
    </w:pPr>
    <w:rPr>
      <w:i/>
      <w:iCs/>
      <w:lang w:val="x-none" w:eastAsia="x-none"/>
    </w:rPr>
  </w:style>
  <w:style w:type="paragraph" w:styleId="6">
    <w:name w:val="heading 6"/>
    <w:basedOn w:val="a"/>
    <w:next w:val="a"/>
    <w:link w:val="60"/>
    <w:qFormat/>
    <w:rsid w:val="008E5D65"/>
    <w:pPr>
      <w:keepNext/>
      <w:jc w:val="center"/>
      <w:outlineLvl w:val="5"/>
    </w:pPr>
    <w:rPr>
      <w:sz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8E5D65"/>
    <w:pPr>
      <w:keepNext/>
      <w:outlineLvl w:val="6"/>
    </w:pPr>
    <w:rPr>
      <w:b/>
      <w:bCs/>
      <w:sz w:val="28"/>
      <w:lang w:val="x-none" w:eastAsia="x-none"/>
    </w:rPr>
  </w:style>
  <w:style w:type="paragraph" w:styleId="8">
    <w:name w:val="heading 8"/>
    <w:basedOn w:val="a"/>
    <w:next w:val="a"/>
    <w:link w:val="80"/>
    <w:unhideWhenUsed/>
    <w:qFormat/>
    <w:rsid w:val="008D75F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E5D65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5F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D75F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D75FE"/>
    <w:pPr>
      <w:spacing w:before="100" w:beforeAutospacing="1" w:after="100" w:afterAutospacing="1"/>
      <w:ind w:firstLine="300"/>
    </w:pPr>
    <w:rPr>
      <w:rFonts w:eastAsia="Calibri"/>
    </w:rPr>
  </w:style>
  <w:style w:type="paragraph" w:styleId="a4">
    <w:name w:val="Body Text"/>
    <w:basedOn w:val="a"/>
    <w:link w:val="a5"/>
    <w:uiPriority w:val="99"/>
    <w:unhideWhenUsed/>
    <w:rsid w:val="008D75F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D75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8D75FE"/>
    <w:pPr>
      <w:ind w:left="5130"/>
      <w:jc w:val="both"/>
    </w:pPr>
  </w:style>
  <w:style w:type="character" w:customStyle="1" w:styleId="a7">
    <w:name w:val="Основной текст с отступом Знак"/>
    <w:basedOn w:val="a0"/>
    <w:link w:val="a6"/>
    <w:rsid w:val="008D75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8D75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D75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75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5F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8D75FE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8D75F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basedOn w:val="a0"/>
    <w:link w:val="ab"/>
    <w:uiPriority w:val="30"/>
    <w:rsid w:val="008D75F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customStyle="1" w:styleId="ad">
    <w:name w:val="Знак Знак Знак Знак"/>
    <w:basedOn w:val="a"/>
    <w:uiPriority w:val="99"/>
    <w:rsid w:val="008D75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8D7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8D75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8D75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8D75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Без интервала2"/>
    <w:uiPriority w:val="99"/>
    <w:rsid w:val="008D75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0">
    <w:name w:val="Основной текст 31"/>
    <w:basedOn w:val="a"/>
    <w:uiPriority w:val="99"/>
    <w:rsid w:val="008D75FE"/>
    <w:pPr>
      <w:overflowPunct w:val="0"/>
      <w:autoSpaceDE w:val="0"/>
      <w:autoSpaceDN w:val="0"/>
      <w:adjustRightInd w:val="0"/>
    </w:pPr>
    <w:rPr>
      <w:sz w:val="28"/>
      <w:szCs w:val="20"/>
    </w:rPr>
  </w:style>
  <w:style w:type="table" w:styleId="ae">
    <w:name w:val="Table Grid"/>
    <w:aliases w:val="Вредность"/>
    <w:basedOn w:val="a1"/>
    <w:uiPriority w:val="59"/>
    <w:rsid w:val="008D7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99"/>
    <w:qFormat/>
    <w:rsid w:val="008D75FE"/>
    <w:rPr>
      <w:b/>
      <w:bCs/>
    </w:rPr>
  </w:style>
  <w:style w:type="character" w:customStyle="1" w:styleId="20">
    <w:name w:val="Заголовок 2 Знак"/>
    <w:basedOn w:val="a0"/>
    <w:link w:val="2"/>
    <w:rsid w:val="008E5D6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8E5D65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8E5D6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8E5D6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8E5D6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8E5D6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8E5D65"/>
    <w:rPr>
      <w:rFonts w:ascii="Cambria" w:eastAsia="Times New Roman" w:hAnsi="Cambria" w:cs="Times New Roman"/>
      <w:lang w:val="x-none" w:eastAsia="x-none"/>
    </w:rPr>
  </w:style>
  <w:style w:type="numbering" w:customStyle="1" w:styleId="13">
    <w:name w:val="Нет списка1"/>
    <w:next w:val="a2"/>
    <w:semiHidden/>
    <w:unhideWhenUsed/>
    <w:rsid w:val="008E5D65"/>
  </w:style>
  <w:style w:type="paragraph" w:styleId="af0">
    <w:name w:val="header"/>
    <w:basedOn w:val="a"/>
    <w:link w:val="af1"/>
    <w:uiPriority w:val="99"/>
    <w:rsid w:val="008E5D6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8E5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8E5D65"/>
  </w:style>
  <w:style w:type="table" w:customStyle="1" w:styleId="14">
    <w:name w:val="Сетка таблицы1"/>
    <w:basedOn w:val="a1"/>
    <w:next w:val="ae"/>
    <w:uiPriority w:val="59"/>
    <w:rsid w:val="008E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e"/>
    <w:uiPriority w:val="59"/>
    <w:rsid w:val="008E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e"/>
    <w:uiPriority w:val="59"/>
    <w:rsid w:val="008E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59"/>
    <w:rsid w:val="008E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59"/>
    <w:rsid w:val="008E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rsid w:val="008E5D65"/>
  </w:style>
  <w:style w:type="paragraph" w:styleId="af3">
    <w:name w:val="footer"/>
    <w:basedOn w:val="a"/>
    <w:link w:val="af4"/>
    <w:uiPriority w:val="99"/>
    <w:rsid w:val="008E5D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8E5D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4">
    <w:name w:val="Стиль2"/>
    <w:next w:val="af5"/>
    <w:link w:val="25"/>
    <w:qFormat/>
    <w:rsid w:val="008E5D65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styleId="af5">
    <w:name w:val="No Spacing"/>
    <w:basedOn w:val="a"/>
    <w:link w:val="af6"/>
    <w:qFormat/>
    <w:rsid w:val="008E5D65"/>
    <w:rPr>
      <w:rFonts w:ascii="Cambria" w:hAnsi="Cambria"/>
      <w:sz w:val="22"/>
      <w:szCs w:val="22"/>
      <w:lang w:val="en-US" w:eastAsia="en-US" w:bidi="en-US"/>
    </w:rPr>
  </w:style>
  <w:style w:type="character" w:customStyle="1" w:styleId="25">
    <w:name w:val="Стиль2 Знак"/>
    <w:link w:val="24"/>
    <w:rsid w:val="008E5D65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af6">
    <w:name w:val="Без интервала Знак"/>
    <w:link w:val="af5"/>
    <w:rsid w:val="008E5D65"/>
    <w:rPr>
      <w:rFonts w:ascii="Cambria" w:eastAsia="Times New Roman" w:hAnsi="Cambria" w:cs="Times New Roman"/>
      <w:lang w:val="en-US" w:bidi="en-US"/>
    </w:rPr>
  </w:style>
  <w:style w:type="paragraph" w:styleId="26">
    <w:name w:val="Body Text 2"/>
    <w:basedOn w:val="a"/>
    <w:link w:val="27"/>
    <w:uiPriority w:val="99"/>
    <w:rsid w:val="008E5D65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basedOn w:val="a0"/>
    <w:link w:val="26"/>
    <w:uiPriority w:val="99"/>
    <w:rsid w:val="008E5D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4">
    <w:name w:val="Body Text Indent 3"/>
    <w:basedOn w:val="a"/>
    <w:link w:val="35"/>
    <w:rsid w:val="008E5D6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8E5D6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1">
    <w:name w:val="Сетка таблицы6"/>
    <w:basedOn w:val="a1"/>
    <w:next w:val="ae"/>
    <w:rsid w:val="008E5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line number"/>
    <w:basedOn w:val="a0"/>
    <w:rsid w:val="008E5D65"/>
  </w:style>
  <w:style w:type="numbering" w:customStyle="1" w:styleId="36">
    <w:name w:val="Нет списка3"/>
    <w:next w:val="a2"/>
    <w:uiPriority w:val="99"/>
    <w:semiHidden/>
    <w:unhideWhenUsed/>
    <w:rsid w:val="008E5D65"/>
  </w:style>
  <w:style w:type="numbering" w:customStyle="1" w:styleId="110">
    <w:name w:val="Нет списка11"/>
    <w:next w:val="a2"/>
    <w:uiPriority w:val="99"/>
    <w:semiHidden/>
    <w:unhideWhenUsed/>
    <w:rsid w:val="008E5D65"/>
  </w:style>
  <w:style w:type="paragraph" w:customStyle="1" w:styleId="msolistparagraph0">
    <w:name w:val="msolistparagraph"/>
    <w:basedOn w:val="a"/>
    <w:uiPriority w:val="99"/>
    <w:rsid w:val="008E5D65"/>
    <w:pPr>
      <w:ind w:left="708"/>
    </w:pPr>
  </w:style>
  <w:style w:type="paragraph" w:styleId="af8">
    <w:name w:val="Block Text"/>
    <w:basedOn w:val="a"/>
    <w:uiPriority w:val="99"/>
    <w:rsid w:val="008E5D65"/>
    <w:pPr>
      <w:ind w:left="-142" w:right="-117"/>
    </w:pPr>
  </w:style>
  <w:style w:type="paragraph" w:styleId="af9">
    <w:name w:val="Plain Text"/>
    <w:basedOn w:val="a"/>
    <w:link w:val="afa"/>
    <w:uiPriority w:val="99"/>
    <w:rsid w:val="008E5D65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8E5D6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71">
    <w:name w:val="Сетка таблицы7"/>
    <w:basedOn w:val="a1"/>
    <w:next w:val="ae"/>
    <w:uiPriority w:val="99"/>
    <w:rsid w:val="008E5D6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Стиль"/>
    <w:rsid w:val="008E5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81">
    <w:name w:val="Сетка таблицы8"/>
    <w:basedOn w:val="a1"/>
    <w:next w:val="ae"/>
    <w:uiPriority w:val="59"/>
    <w:rsid w:val="008E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rsid w:val="008E5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rsid w:val="008E5D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8E5D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8E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8E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E5D65"/>
  </w:style>
  <w:style w:type="table" w:customStyle="1" w:styleId="130">
    <w:name w:val="Сетка таблицы13"/>
    <w:basedOn w:val="a1"/>
    <w:next w:val="ae"/>
    <w:uiPriority w:val="59"/>
    <w:rsid w:val="008E5D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e"/>
    <w:uiPriority w:val="59"/>
    <w:rsid w:val="008E5D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e"/>
    <w:uiPriority w:val="59"/>
    <w:rsid w:val="008E5D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e"/>
    <w:uiPriority w:val="59"/>
    <w:rsid w:val="008E5D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8E5D65"/>
  </w:style>
  <w:style w:type="table" w:customStyle="1" w:styleId="17">
    <w:name w:val="Сетка таблицы17"/>
    <w:basedOn w:val="a1"/>
    <w:next w:val="ae"/>
    <w:uiPriority w:val="59"/>
    <w:rsid w:val="008E5D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e"/>
    <w:uiPriority w:val="59"/>
    <w:rsid w:val="008E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8E5D65"/>
  </w:style>
  <w:style w:type="table" w:customStyle="1" w:styleId="19">
    <w:name w:val="Сетка таблицы19"/>
    <w:basedOn w:val="a1"/>
    <w:next w:val="ae"/>
    <w:uiPriority w:val="59"/>
    <w:rsid w:val="008E5D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e"/>
    <w:uiPriority w:val="59"/>
    <w:rsid w:val="00D75C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D75C2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D75C26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4">
    <w:name w:val="Style4"/>
    <w:basedOn w:val="a"/>
    <w:rsid w:val="00D75C2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D75C26"/>
    <w:pPr>
      <w:widowControl w:val="0"/>
      <w:autoSpaceDE w:val="0"/>
      <w:autoSpaceDN w:val="0"/>
      <w:adjustRightInd w:val="0"/>
      <w:spacing w:line="326" w:lineRule="exact"/>
      <w:ind w:firstLine="365"/>
      <w:jc w:val="both"/>
    </w:pPr>
  </w:style>
  <w:style w:type="character" w:customStyle="1" w:styleId="FontStyle11">
    <w:name w:val="Font Style11"/>
    <w:basedOn w:val="a0"/>
    <w:rsid w:val="00D75C26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rsid w:val="00D75C2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D75C2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D75C2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D75C2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D75C26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D75C2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D75C2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D75C26"/>
    <w:rPr>
      <w:rFonts w:ascii="Times New Roman" w:hAnsi="Times New Roman" w:cs="Times New Roman"/>
      <w:b/>
      <w:bCs/>
      <w:sz w:val="30"/>
      <w:szCs w:val="30"/>
    </w:rPr>
  </w:style>
  <w:style w:type="paragraph" w:styleId="28">
    <w:name w:val="Body Text Indent 2"/>
    <w:basedOn w:val="a"/>
    <w:link w:val="29"/>
    <w:uiPriority w:val="99"/>
    <w:rsid w:val="00D75C26"/>
    <w:pPr>
      <w:spacing w:after="120" w:line="480" w:lineRule="auto"/>
      <w:ind w:left="283"/>
      <w:jc w:val="both"/>
    </w:pPr>
  </w:style>
  <w:style w:type="character" w:customStyle="1" w:styleId="29">
    <w:name w:val="Основной текст с отступом 2 Знак"/>
    <w:basedOn w:val="a0"/>
    <w:link w:val="28"/>
    <w:uiPriority w:val="99"/>
    <w:rsid w:val="00D75C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сдали</c:v>
                </c:pt>
                <c:pt idx="1">
                  <c:v>не сдали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36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50-416F-BBBA-F22DABB485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68</c:v>
                </c:pt>
                <c:pt idx="1">
                  <c:v>16</c:v>
                </c:pt>
                <c:pt idx="2">
                  <c:v>18.7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EE-41A1-9692-3763D146BF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223232"/>
        <c:axId val="80233216"/>
      </c:barChart>
      <c:catAx>
        <c:axId val="80223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233216"/>
        <c:crosses val="autoZero"/>
        <c:auto val="1"/>
        <c:lblAlgn val="ctr"/>
        <c:lblOffset val="100"/>
        <c:noMultiLvlLbl val="0"/>
      </c:catAx>
      <c:valAx>
        <c:axId val="80233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223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история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сдали</c:v>
                </c:pt>
                <c:pt idx="1">
                  <c:v>не сдали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04-42A3-9B10-979D7BD74E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</c:v>
                </c:pt>
                <c:pt idx="1">
                  <c:v>20</c:v>
                </c:pt>
                <c:pt idx="2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9D-48EA-A458-1A3D52D76E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333440"/>
        <c:axId val="80339328"/>
      </c:barChart>
      <c:catAx>
        <c:axId val="80333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339328"/>
        <c:crosses val="autoZero"/>
        <c:auto val="1"/>
        <c:lblAlgn val="ctr"/>
        <c:lblOffset val="100"/>
        <c:noMultiLvlLbl val="0"/>
      </c:catAx>
      <c:valAx>
        <c:axId val="80339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0333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биология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сдали</c:v>
                </c:pt>
                <c:pt idx="1">
                  <c:v>не сдали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A3-4A60-89A8-1C14EB4DB2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9.5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36-45A0-A50D-3F801558E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427264"/>
        <c:axId val="80429056"/>
      </c:barChart>
      <c:catAx>
        <c:axId val="80427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429056"/>
        <c:crosses val="autoZero"/>
        <c:auto val="1"/>
        <c:lblAlgn val="ctr"/>
        <c:lblOffset val="100"/>
        <c:noMultiLvlLbl val="0"/>
      </c:catAx>
      <c:valAx>
        <c:axId val="80429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427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химия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сдади</c:v>
                </c:pt>
                <c:pt idx="1">
                  <c:v>не сдали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87-4E12-851C-72449EE0B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42-4020-A9BA-8404A06A45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512896"/>
        <c:axId val="80514432"/>
      </c:barChart>
      <c:catAx>
        <c:axId val="8051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514432"/>
        <c:crosses val="autoZero"/>
        <c:auto val="1"/>
        <c:lblAlgn val="ctr"/>
        <c:lblOffset val="100"/>
        <c:noMultiLvlLbl val="0"/>
      </c:catAx>
      <c:valAx>
        <c:axId val="80514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512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география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сдади</c:v>
                </c:pt>
                <c:pt idx="1">
                  <c:v>не сдали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F1-4EF8-917C-61EE1C2C45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6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97-49EB-B863-D749544F9E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585856"/>
        <c:axId val="80587392"/>
      </c:barChart>
      <c:catAx>
        <c:axId val="80585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587392"/>
        <c:crosses val="autoZero"/>
        <c:auto val="1"/>
        <c:lblAlgn val="ctr"/>
        <c:lblOffset val="100"/>
        <c:noMultiLvlLbl val="0"/>
      </c:catAx>
      <c:valAx>
        <c:axId val="80587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585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литература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сдали</c:v>
                </c:pt>
                <c:pt idx="1">
                  <c:v>не сдали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B6-44F5-BA2F-66F7744B93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97.5</c:v>
                </c:pt>
                <c:pt idx="1">
                  <c:v>73.599999999999994</c:v>
                </c:pt>
                <c:pt idx="2">
                  <c:v>87.8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01-493A-9920-58E10D9A3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25536"/>
        <c:axId val="26627072"/>
      </c:barChart>
      <c:catAx>
        <c:axId val="26625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627072"/>
        <c:crosses val="autoZero"/>
        <c:auto val="1"/>
        <c:lblAlgn val="ctr"/>
        <c:lblOffset val="100"/>
        <c:noMultiLvlLbl val="0"/>
      </c:catAx>
      <c:valAx>
        <c:axId val="26627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625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21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59-4563-9C60-CFAB9B761A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937728"/>
        <c:axId val="80939264"/>
      </c:barChart>
      <c:catAx>
        <c:axId val="80937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939264"/>
        <c:crosses val="autoZero"/>
        <c:auto val="1"/>
        <c:lblAlgn val="ctr"/>
        <c:lblOffset val="100"/>
        <c:noMultiLvlLbl val="0"/>
      </c:catAx>
      <c:valAx>
        <c:axId val="80939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937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базовый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сдали</c:v>
                </c:pt>
                <c:pt idx="1">
                  <c:v>не сдали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A3-46FE-9C3A-A5C39E94BE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39.4</c:v>
                </c:pt>
                <c:pt idx="2">
                  <c:v>65.8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F4-4915-8A8D-E16BDDB276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692288"/>
        <c:axId val="73693824"/>
      </c:barChart>
      <c:catAx>
        <c:axId val="73692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3693824"/>
        <c:crosses val="autoZero"/>
        <c:auto val="1"/>
        <c:lblAlgn val="ctr"/>
        <c:lblOffset val="100"/>
        <c:noMultiLvlLbl val="0"/>
      </c:catAx>
      <c:valAx>
        <c:axId val="73693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692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профильный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сдали</c:v>
                </c:pt>
                <c:pt idx="1">
                  <c:v>не сдали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89-4D68-9663-0D88097173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5.8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F3-4D73-8FC7-BAD3600EA9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786112"/>
        <c:axId val="73787648"/>
      </c:barChart>
      <c:catAx>
        <c:axId val="7378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3787648"/>
        <c:crosses val="autoZero"/>
        <c:auto val="1"/>
        <c:lblAlgn val="ctr"/>
        <c:lblOffset val="100"/>
        <c:noMultiLvlLbl val="0"/>
      </c:catAx>
      <c:valAx>
        <c:axId val="73787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786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профильный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сдали</c:v>
                </c:pt>
                <c:pt idx="1">
                  <c:v>не сдали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49-4F22-8618-7323F50440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37.5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FE-45F6-8813-CC69D94AF0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175488"/>
        <c:axId val="80177024"/>
      </c:barChart>
      <c:catAx>
        <c:axId val="8017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177024"/>
        <c:crosses val="autoZero"/>
        <c:auto val="1"/>
        <c:lblAlgn val="ctr"/>
        <c:lblOffset val="100"/>
        <c:noMultiLvlLbl val="0"/>
      </c:catAx>
      <c:valAx>
        <c:axId val="8017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175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обществознание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сдали</c:v>
                </c:pt>
                <c:pt idx="1">
                  <c:v>не сдали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B9-4C7A-B2B4-62424AC9AC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3FCF-C6CF-4FA0-B174-4D92B3BC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5123</Words>
  <Characters>29207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Админ-ПК</cp:lastModifiedBy>
  <cp:revision>18</cp:revision>
  <dcterms:created xsi:type="dcterms:W3CDTF">2015-02-16T11:53:00Z</dcterms:created>
  <dcterms:modified xsi:type="dcterms:W3CDTF">2022-09-23T08:02:00Z</dcterms:modified>
</cp:coreProperties>
</file>